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7DE6" w14:textId="1783547D" w:rsidR="001C28D9" w:rsidRDefault="001C28D9">
      <w:pPr>
        <w:rPr>
          <w:noProof/>
        </w:rPr>
      </w:pPr>
      <w:r w:rsidRPr="00785EA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1467675A" wp14:editId="07FA69A1">
                <wp:simplePos x="0" y="0"/>
                <wp:positionH relativeFrom="margin">
                  <wp:align>center</wp:align>
                </wp:positionH>
                <wp:positionV relativeFrom="paragraph">
                  <wp:posOffset>6350</wp:posOffset>
                </wp:positionV>
                <wp:extent cx="5809130" cy="1134443"/>
                <wp:effectExtent l="0" t="0" r="2032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9130" cy="1134443"/>
                        </a:xfrm>
                        <a:prstGeom prst="rect">
                          <a:avLst/>
                        </a:prstGeom>
                        <a:solidFill>
                          <a:sysClr val="window" lastClr="FFFFFF"/>
                        </a:solidFill>
                        <a:ln w="12700" cap="flat" cmpd="sng" algn="ctr">
                          <a:solidFill>
                            <a:sysClr val="window" lastClr="FFFFFF"/>
                          </a:solidFill>
                          <a:prstDash val="solid"/>
                          <a:miter lim="800000"/>
                        </a:ln>
                        <a:effectLst/>
                      </wps:spPr>
                      <wps:txbx>
                        <w:txbxContent>
                          <w:p w14:paraId="2DD0CB53" w14:textId="77777777" w:rsidR="001C28D9" w:rsidRPr="00E95AA3" w:rsidRDefault="001C28D9" w:rsidP="001C28D9">
                            <w:pPr>
                              <w:jc w:val="center"/>
                              <w:rPr>
                                <w:rFonts w:cstheme="minorHAnsi"/>
                                <w:b/>
                                <w:bCs/>
                                <w:color w:val="0070C0"/>
                                <w:sz w:val="72"/>
                                <w:szCs w:val="72"/>
                              </w:rPr>
                            </w:pPr>
                            <w:r w:rsidRPr="00E95AA3">
                              <w:rPr>
                                <w:rFonts w:cstheme="minorHAnsi"/>
                                <w:b/>
                                <w:bCs/>
                                <w:color w:val="0070C0"/>
                                <w:sz w:val="72"/>
                                <w:szCs w:val="72"/>
                              </w:rPr>
                              <w:t>Control Guidance</w:t>
                            </w:r>
                          </w:p>
                          <w:p w14:paraId="3E150087" w14:textId="4F0DABBC" w:rsidR="001C28D9" w:rsidRDefault="001C28D9" w:rsidP="001C28D9">
                            <w:pPr>
                              <w:jc w:val="center"/>
                              <w:rPr>
                                <w:rFonts w:cstheme="minorHAnsi"/>
                                <w:b/>
                                <w:bCs/>
                                <w:color w:val="000000" w:themeColor="text1"/>
                                <w:sz w:val="44"/>
                                <w:szCs w:val="44"/>
                              </w:rPr>
                            </w:pPr>
                            <w:r w:rsidRPr="001C28D9">
                              <w:rPr>
                                <w:rFonts w:cstheme="minorHAnsi"/>
                                <w:b/>
                                <w:bCs/>
                                <w:color w:val="000000" w:themeColor="text1"/>
                                <w:sz w:val="44"/>
                                <w:szCs w:val="44"/>
                              </w:rPr>
                              <w:t xml:space="preserve">Top 10 Physical Security </w:t>
                            </w:r>
                            <w:r>
                              <w:rPr>
                                <w:rFonts w:cstheme="minorHAnsi"/>
                                <w:b/>
                                <w:bCs/>
                                <w:color w:val="000000" w:themeColor="text1"/>
                                <w:sz w:val="44"/>
                                <w:szCs w:val="44"/>
                              </w:rPr>
                              <w:t>Findings</w:t>
                            </w:r>
                            <w:r w:rsidRPr="00E95AA3">
                              <w:rPr>
                                <w:rFonts w:cstheme="minorHAnsi"/>
                                <w:b/>
                                <w:bCs/>
                                <w:color w:val="000000" w:themeColor="text1"/>
                                <w:sz w:val="44"/>
                                <w:szCs w:val="44"/>
                              </w:rPr>
                              <w:t xml:space="preserve"> </w:t>
                            </w:r>
                          </w:p>
                          <w:p w14:paraId="5A82346C" w14:textId="5021E701" w:rsidR="001C28D9" w:rsidRDefault="001C28D9" w:rsidP="001C28D9">
                            <w:pPr>
                              <w:jc w:val="center"/>
                              <w:rPr>
                                <w:rFonts w:cstheme="minorHAnsi"/>
                                <w:b/>
                                <w:bCs/>
                                <w:color w:val="000000" w:themeColor="text1"/>
                                <w:sz w:val="44"/>
                                <w:szCs w:val="44"/>
                              </w:rPr>
                            </w:pPr>
                          </w:p>
                          <w:p w14:paraId="286436A6" w14:textId="77777777" w:rsidR="001C28D9" w:rsidRPr="006D4EC9" w:rsidRDefault="001C28D9" w:rsidP="001C28D9">
                            <w:pPr>
                              <w:rPr>
                                <w:rFonts w:eastAsia="Calibri" w:cstheme="minorHAnsi"/>
                                <w:noProof/>
                                <w:sz w:val="18"/>
                                <w:szCs w:val="18"/>
                              </w:rPr>
                            </w:pPr>
                            <w:r w:rsidRPr="006D4EC9">
                              <w:rPr>
                                <w:rFonts w:ascii="GE Inspira" w:eastAsia="Times New Roman" w:hAnsi="GE Inspira" w:cs="Times New Roman"/>
                                <w:b/>
                                <w:color w:val="4F81BD"/>
                                <w:sz w:val="28"/>
                                <w:szCs w:val="28"/>
                              </w:rPr>
                              <w:t>Document Control Information</w:t>
                            </w:r>
                          </w:p>
                          <w:tbl>
                            <w:tblPr>
                              <w:tblOverlap w:val="never"/>
                              <w:tblW w:w="5760" w:type="dxa"/>
                              <w:tblBorders>
                                <w:insideH w:val="single" w:sz="4" w:space="0" w:color="C0C0C0"/>
                              </w:tblBorders>
                              <w:tblLayout w:type="fixed"/>
                              <w:tblCellMar>
                                <w:left w:w="72" w:type="dxa"/>
                                <w:right w:w="72" w:type="dxa"/>
                              </w:tblCellMar>
                              <w:tblLook w:val="0000" w:firstRow="0" w:lastRow="0" w:firstColumn="0" w:lastColumn="0" w:noHBand="0" w:noVBand="0"/>
                            </w:tblPr>
                            <w:tblGrid>
                              <w:gridCol w:w="2880"/>
                              <w:gridCol w:w="2880"/>
                            </w:tblGrid>
                            <w:tr w:rsidR="001C28D9" w:rsidRPr="006D4EC9" w14:paraId="046D382D" w14:textId="77777777" w:rsidTr="00A37902">
                              <w:trPr>
                                <w:cantSplit/>
                              </w:trPr>
                              <w:tc>
                                <w:tcPr>
                                  <w:tcW w:w="2880" w:type="dxa"/>
                                  <w:tcBorders>
                                    <w:top w:val="single" w:sz="4" w:space="0" w:color="333333"/>
                                  </w:tcBorders>
                                  <w:tcMar>
                                    <w:left w:w="0" w:type="dxa"/>
                                  </w:tcMar>
                                </w:tcPr>
                                <w:p w14:paraId="2791548D"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Version</w:t>
                                  </w:r>
                                </w:p>
                              </w:tc>
                              <w:tc>
                                <w:tcPr>
                                  <w:tcW w:w="2880" w:type="dxa"/>
                                  <w:tcBorders>
                                    <w:top w:val="single" w:sz="4" w:space="0" w:color="333333"/>
                                  </w:tcBorders>
                                  <w:tcMar>
                                    <w:right w:w="0" w:type="dxa"/>
                                  </w:tcMar>
                                </w:tcPr>
                                <w:p w14:paraId="0D655B53"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1.</w:t>
                                  </w:r>
                                  <w:r>
                                    <w:rPr>
                                      <w:rFonts w:ascii="GE Inspira" w:eastAsia="Times New Roman" w:hAnsi="GE Inspira" w:cs="Times New Roman"/>
                                      <w:sz w:val="16"/>
                                      <w:szCs w:val="16"/>
                                    </w:rPr>
                                    <w:t>1</w:t>
                                  </w:r>
                                </w:p>
                              </w:tc>
                            </w:tr>
                            <w:tr w:rsidR="001C28D9" w:rsidRPr="006D4EC9" w14:paraId="769F2FD2" w14:textId="77777777" w:rsidTr="00A37902">
                              <w:trPr>
                                <w:cantSplit/>
                              </w:trPr>
                              <w:tc>
                                <w:tcPr>
                                  <w:tcW w:w="2880" w:type="dxa"/>
                                  <w:tcMar>
                                    <w:left w:w="0" w:type="dxa"/>
                                  </w:tcMar>
                                </w:tcPr>
                                <w:p w14:paraId="6D10D296"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Revision</w:t>
                                  </w:r>
                                </w:p>
                              </w:tc>
                              <w:tc>
                                <w:tcPr>
                                  <w:tcW w:w="2880" w:type="dxa"/>
                                  <w:tcMar>
                                    <w:right w:w="0" w:type="dxa"/>
                                  </w:tcMar>
                                </w:tcPr>
                                <w:p w14:paraId="396BC632"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Pr>
                                      <w:rFonts w:ascii="GE Inspira" w:eastAsia="Times New Roman" w:hAnsi="GE Inspira" w:cs="Times New Roman"/>
                                      <w:sz w:val="16"/>
                                      <w:szCs w:val="16"/>
                                    </w:rPr>
                                    <w:t>1</w:t>
                                  </w:r>
                                </w:p>
                              </w:tc>
                            </w:tr>
                            <w:tr w:rsidR="001C28D9" w:rsidRPr="006D4EC9" w14:paraId="04966559" w14:textId="77777777" w:rsidTr="00A37902">
                              <w:trPr>
                                <w:cantSplit/>
                              </w:trPr>
                              <w:tc>
                                <w:tcPr>
                                  <w:tcW w:w="2880" w:type="dxa"/>
                                  <w:tcMar>
                                    <w:left w:w="0" w:type="dxa"/>
                                  </w:tcMar>
                                </w:tcPr>
                                <w:p w14:paraId="53FA8C51"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Issued </w:t>
                                  </w:r>
                                </w:p>
                              </w:tc>
                              <w:tc>
                                <w:tcPr>
                                  <w:tcW w:w="2880" w:type="dxa"/>
                                  <w:tcMar>
                                    <w:right w:w="0" w:type="dxa"/>
                                  </w:tcMar>
                                </w:tcPr>
                                <w:p w14:paraId="4DE5D12C"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7/5/2022</w:t>
                                  </w:r>
                                </w:p>
                              </w:tc>
                            </w:tr>
                            <w:tr w:rsidR="001C28D9" w:rsidRPr="006D4EC9" w14:paraId="120A2F5D" w14:textId="77777777" w:rsidTr="00A37902">
                              <w:trPr>
                                <w:cantSplit/>
                              </w:trPr>
                              <w:tc>
                                <w:tcPr>
                                  <w:tcW w:w="2880" w:type="dxa"/>
                                  <w:tcMar>
                                    <w:left w:w="0" w:type="dxa"/>
                                  </w:tcMar>
                                </w:tcPr>
                                <w:p w14:paraId="18BAAB13"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Annual Review </w:t>
                                  </w:r>
                                </w:p>
                              </w:tc>
                              <w:tc>
                                <w:tcPr>
                                  <w:tcW w:w="2880" w:type="dxa"/>
                                  <w:tcMar>
                                    <w:right w:w="0" w:type="dxa"/>
                                  </w:tcMar>
                                </w:tcPr>
                                <w:p w14:paraId="4C41C407"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Q4 </w:t>
                                  </w:r>
                                </w:p>
                              </w:tc>
                            </w:tr>
                            <w:tr w:rsidR="001C28D9" w:rsidRPr="006D4EC9" w14:paraId="073A084B" w14:textId="77777777" w:rsidTr="00A37902">
                              <w:trPr>
                                <w:cantSplit/>
                              </w:trPr>
                              <w:tc>
                                <w:tcPr>
                                  <w:tcW w:w="2880" w:type="dxa"/>
                                  <w:tcMar>
                                    <w:left w:w="0" w:type="dxa"/>
                                  </w:tcMar>
                                </w:tcPr>
                                <w:p w14:paraId="2BC7CF10"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Process Owner (s)</w:t>
                                  </w:r>
                                </w:p>
                              </w:tc>
                              <w:tc>
                                <w:tcPr>
                                  <w:tcW w:w="2880" w:type="dxa"/>
                                  <w:tcMar>
                                    <w:right w:w="0" w:type="dxa"/>
                                  </w:tcMar>
                                </w:tcPr>
                                <w:p w14:paraId="2B5F6F35"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Aaron Kunec </w:t>
                                  </w:r>
                                </w:p>
                              </w:tc>
                            </w:tr>
                            <w:tr w:rsidR="001C28D9" w:rsidRPr="006D4EC9" w14:paraId="0FDB6711" w14:textId="77777777" w:rsidTr="00A37902">
                              <w:trPr>
                                <w:cantSplit/>
                              </w:trPr>
                              <w:tc>
                                <w:tcPr>
                                  <w:tcW w:w="2880" w:type="dxa"/>
                                  <w:tcMar>
                                    <w:left w:w="0" w:type="dxa"/>
                                  </w:tcMar>
                                </w:tcPr>
                                <w:p w14:paraId="585CD606"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Program Owner </w:t>
                                  </w:r>
                                </w:p>
                              </w:tc>
                              <w:tc>
                                <w:tcPr>
                                  <w:tcW w:w="2880" w:type="dxa"/>
                                  <w:tcMar>
                                    <w:right w:w="0" w:type="dxa"/>
                                  </w:tcMar>
                                </w:tcPr>
                                <w:p w14:paraId="7C8B8788"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r>
                            <w:tr w:rsidR="001C28D9" w:rsidRPr="006D4EC9" w14:paraId="611B7588" w14:textId="77777777" w:rsidTr="00A37902">
                              <w:trPr>
                                <w:cantSplit/>
                              </w:trPr>
                              <w:tc>
                                <w:tcPr>
                                  <w:tcW w:w="2880" w:type="dxa"/>
                                  <w:tcMar>
                                    <w:left w:w="0" w:type="dxa"/>
                                  </w:tcMar>
                                </w:tcPr>
                                <w:p w14:paraId="6F0DB7FC"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Approved by </w:t>
                                  </w:r>
                                </w:p>
                              </w:tc>
                              <w:tc>
                                <w:tcPr>
                                  <w:tcW w:w="2880" w:type="dxa"/>
                                  <w:tcMar>
                                    <w:right w:w="0" w:type="dxa"/>
                                  </w:tcMar>
                                </w:tcPr>
                                <w:p w14:paraId="7C584351"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David Prescott  </w:t>
                                  </w:r>
                                </w:p>
                              </w:tc>
                            </w:tr>
                            <w:tr w:rsidR="001C28D9" w:rsidRPr="006D4EC9" w14:paraId="603884FF" w14:textId="77777777" w:rsidTr="00A37902">
                              <w:trPr>
                                <w:cantSplit/>
                              </w:trPr>
                              <w:tc>
                                <w:tcPr>
                                  <w:tcW w:w="2880" w:type="dxa"/>
                                  <w:tcMar>
                                    <w:left w:w="0" w:type="dxa"/>
                                  </w:tcMar>
                                </w:tcPr>
                                <w:p w14:paraId="7578CD07"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Functional Team </w:t>
                                  </w:r>
                                </w:p>
                              </w:tc>
                              <w:tc>
                                <w:tcPr>
                                  <w:tcW w:w="2880" w:type="dxa"/>
                                  <w:tcMar>
                                    <w:right w:w="0" w:type="dxa"/>
                                  </w:tcMar>
                                </w:tcPr>
                                <w:p w14:paraId="365E7197"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Power-IT-Security Third Party</w:t>
                                  </w:r>
                                </w:p>
                              </w:tc>
                            </w:tr>
                            <w:tr w:rsidR="001C28D9" w:rsidRPr="006D4EC9" w14:paraId="1A45AADB" w14:textId="77777777" w:rsidTr="00A37902">
                              <w:trPr>
                                <w:cantSplit/>
                              </w:trPr>
                              <w:tc>
                                <w:tcPr>
                                  <w:tcW w:w="2880" w:type="dxa"/>
                                  <w:tcBorders>
                                    <w:bottom w:val="single" w:sz="4" w:space="0" w:color="333333"/>
                                  </w:tcBorders>
                                  <w:tcMar>
                                    <w:left w:w="0" w:type="dxa"/>
                                  </w:tcMar>
                                </w:tcPr>
                                <w:p w14:paraId="73530DFD"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Document Classification</w:t>
                                  </w:r>
                                  <w:r w:rsidRPr="006D4EC9" w:rsidDel="005B1026">
                                    <w:rPr>
                                      <w:rFonts w:ascii="GE Inspira" w:eastAsia="Times New Roman" w:hAnsi="GE Inspira" w:cs="Times New Roman"/>
                                      <w:sz w:val="16"/>
                                      <w:szCs w:val="16"/>
                                    </w:rPr>
                                    <w:t xml:space="preserve"> </w:t>
                                  </w:r>
                                  <w:r w:rsidRPr="006D4EC9">
                                    <w:rPr>
                                      <w:rFonts w:ascii="GE Inspira" w:eastAsia="Times New Roman" w:hAnsi="GE Inspira" w:cs="Times New Roman"/>
                                      <w:sz w:val="16"/>
                                      <w:szCs w:val="16"/>
                                    </w:rPr>
                                    <w:t xml:space="preserve"> </w:t>
                                  </w:r>
                                </w:p>
                              </w:tc>
                              <w:tc>
                                <w:tcPr>
                                  <w:tcW w:w="2880" w:type="dxa"/>
                                  <w:tcBorders>
                                    <w:bottom w:val="single" w:sz="4" w:space="0" w:color="333333"/>
                                  </w:tcBorders>
                                  <w:tcMar>
                                    <w:right w:w="0" w:type="dxa"/>
                                  </w:tcMar>
                                </w:tcPr>
                                <w:p w14:paraId="544C9D91"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Public</w:t>
                                  </w:r>
                                </w:p>
                              </w:tc>
                            </w:tr>
                          </w:tbl>
                          <w:p w14:paraId="7DB84B9A" w14:textId="77777777" w:rsidR="001C28D9" w:rsidRPr="006D4EC9" w:rsidRDefault="001C28D9" w:rsidP="001C28D9">
                            <w:pPr>
                              <w:keepLines/>
                              <w:widowControl w:val="0"/>
                              <w:spacing w:after="0" w:line="240" w:lineRule="auto"/>
                              <w:jc w:val="both"/>
                              <w:rPr>
                                <w:rFonts w:ascii="GE Inspira" w:eastAsia="Times New Roman" w:hAnsi="GE Inspira" w:cs="Times New Roman"/>
                                <w:sz w:val="20"/>
                                <w:szCs w:val="20"/>
                              </w:rPr>
                            </w:pPr>
                            <w:r w:rsidRPr="006D4EC9">
                              <w:rPr>
                                <w:rFonts w:ascii="GE Inspira" w:eastAsia="Times New Roman" w:hAnsi="GE Inspira" w:cs="Times New Roman"/>
                                <w:sz w:val="20"/>
                                <w:szCs w:val="20"/>
                              </w:rPr>
                              <w:br w:type="textWrapping" w:clear="all"/>
                            </w:r>
                          </w:p>
                          <w:p w14:paraId="22394E0E" w14:textId="77777777" w:rsidR="001C28D9" w:rsidRPr="006D4EC9" w:rsidRDefault="001C28D9" w:rsidP="001C28D9">
                            <w:pPr>
                              <w:spacing w:after="0" w:line="240" w:lineRule="auto"/>
                              <w:jc w:val="both"/>
                              <w:rPr>
                                <w:rFonts w:ascii="GE Inspira" w:eastAsia="Times New Roman" w:hAnsi="GE Inspira" w:cs="Times New Roman"/>
                                <w:b/>
                                <w:color w:val="4F81BD"/>
                                <w:sz w:val="28"/>
                                <w:szCs w:val="28"/>
                              </w:rPr>
                            </w:pPr>
                            <w:r w:rsidRPr="006D4EC9">
                              <w:rPr>
                                <w:rFonts w:ascii="GE Inspira" w:eastAsia="Times New Roman" w:hAnsi="GE Inspira" w:cs="Times New Roman"/>
                                <w:b/>
                                <w:color w:val="4F81BD"/>
                                <w:sz w:val="28"/>
                                <w:szCs w:val="28"/>
                              </w:rPr>
                              <w:t>Version Control</w:t>
                            </w:r>
                          </w:p>
                          <w:p w14:paraId="0B743359" w14:textId="77777777" w:rsidR="001C28D9" w:rsidRPr="006D4EC9" w:rsidRDefault="001C28D9" w:rsidP="001C28D9">
                            <w:pPr>
                              <w:spacing w:after="0" w:line="240" w:lineRule="auto"/>
                              <w:jc w:val="both"/>
                              <w:rPr>
                                <w:rFonts w:ascii="GE Inspira" w:eastAsia="MS Mincho" w:hAnsi="GE Inspira" w:cs="Arial"/>
                                <w:sz w:val="18"/>
                                <w:szCs w:val="18"/>
                                <w:lang w:val="en-CA" w:eastAsia="ja-JP"/>
                              </w:rPr>
                            </w:pPr>
                            <w:r w:rsidRPr="006D4EC9">
                              <w:rPr>
                                <w:rFonts w:ascii="GE Inspira" w:eastAsia="MS Mincho" w:hAnsi="GE Inspira" w:cs="Arial"/>
                                <w:sz w:val="18"/>
                                <w:szCs w:val="18"/>
                                <w:lang w:val="en-CA" w:eastAsia="ja-JP"/>
                              </w:rPr>
                              <w:t>The Process owner(s) are responsible for maintaining the master copy of the document and keeping the document updated annually to incorporate any changes in the process.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350"/>
                              <w:gridCol w:w="3240"/>
                              <w:gridCol w:w="2520"/>
                              <w:gridCol w:w="1980"/>
                            </w:tblGrid>
                            <w:tr w:rsidR="001C28D9" w:rsidRPr="006D4EC9" w14:paraId="0D378AE9" w14:textId="77777777" w:rsidTr="00A37902">
                              <w:trPr>
                                <w:trHeight w:val="262"/>
                              </w:trPr>
                              <w:tc>
                                <w:tcPr>
                                  <w:tcW w:w="1548" w:type="dxa"/>
                                  <w:shd w:val="clear" w:color="auto" w:fill="D9D9D9"/>
                                </w:tcPr>
                                <w:p w14:paraId="03E2A305" w14:textId="77777777" w:rsidR="001C28D9" w:rsidRPr="006D4EC9" w:rsidRDefault="001C28D9"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Revision Number</w:t>
                                  </w:r>
                                </w:p>
                              </w:tc>
                              <w:tc>
                                <w:tcPr>
                                  <w:tcW w:w="1350" w:type="dxa"/>
                                  <w:shd w:val="clear" w:color="auto" w:fill="D9D9D9"/>
                                </w:tcPr>
                                <w:p w14:paraId="2894A772" w14:textId="77777777" w:rsidR="001C28D9" w:rsidRPr="006D4EC9" w:rsidRDefault="001C28D9"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Date of Issue</w:t>
                                  </w:r>
                                </w:p>
                              </w:tc>
                              <w:tc>
                                <w:tcPr>
                                  <w:tcW w:w="3240" w:type="dxa"/>
                                  <w:shd w:val="clear" w:color="auto" w:fill="D9D9D9"/>
                                </w:tcPr>
                                <w:p w14:paraId="69E895D5" w14:textId="77777777" w:rsidR="001C28D9" w:rsidRPr="006D4EC9" w:rsidRDefault="001C28D9"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Author(s)</w:t>
                                  </w:r>
                                </w:p>
                              </w:tc>
                              <w:tc>
                                <w:tcPr>
                                  <w:tcW w:w="2520" w:type="dxa"/>
                                  <w:shd w:val="clear" w:color="auto" w:fill="D9D9D9"/>
                                </w:tcPr>
                                <w:p w14:paraId="1AC8E8EB" w14:textId="77777777" w:rsidR="001C28D9" w:rsidRPr="006D4EC9" w:rsidRDefault="001C28D9"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Reviewer(s) /Approver(s)</w:t>
                                  </w:r>
                                </w:p>
                              </w:tc>
                              <w:tc>
                                <w:tcPr>
                                  <w:tcW w:w="1980" w:type="dxa"/>
                                  <w:shd w:val="clear" w:color="auto" w:fill="D9D9D9"/>
                                </w:tcPr>
                                <w:p w14:paraId="289C3F5D" w14:textId="77777777" w:rsidR="001C28D9" w:rsidRPr="006D4EC9" w:rsidRDefault="001C28D9"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Brief Description of Changes</w:t>
                                  </w:r>
                                </w:p>
                              </w:tc>
                            </w:tr>
                            <w:tr w:rsidR="001C28D9" w:rsidRPr="006D4EC9" w14:paraId="072B1E5E" w14:textId="77777777" w:rsidTr="00A37902">
                              <w:trPr>
                                <w:trHeight w:val="256"/>
                              </w:trPr>
                              <w:tc>
                                <w:tcPr>
                                  <w:tcW w:w="1548" w:type="dxa"/>
                                  <w:vAlign w:val="center"/>
                                </w:tcPr>
                                <w:p w14:paraId="26D8C1FF" w14:textId="77777777" w:rsidR="001C28D9" w:rsidRPr="006D4EC9" w:rsidRDefault="001C28D9"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1</w:t>
                                  </w:r>
                                </w:p>
                              </w:tc>
                              <w:tc>
                                <w:tcPr>
                                  <w:tcW w:w="1350" w:type="dxa"/>
                                  <w:vAlign w:val="center"/>
                                </w:tcPr>
                                <w:p w14:paraId="649713B3" w14:textId="77777777" w:rsidR="001C28D9" w:rsidRPr="006D4EC9" w:rsidRDefault="001C28D9" w:rsidP="001C28D9">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7/5/2022</w:t>
                                  </w:r>
                                </w:p>
                              </w:tc>
                              <w:tc>
                                <w:tcPr>
                                  <w:tcW w:w="3240" w:type="dxa"/>
                                  <w:vAlign w:val="center"/>
                                </w:tcPr>
                                <w:p w14:paraId="12DB9F7C" w14:textId="77777777" w:rsidR="001C28D9" w:rsidRPr="006D4EC9" w:rsidRDefault="001C28D9"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c>
                                <w:tcPr>
                                  <w:tcW w:w="2520" w:type="dxa"/>
                                  <w:vAlign w:val="center"/>
                                </w:tcPr>
                                <w:p w14:paraId="0E820947" w14:textId="77777777" w:rsidR="001C28D9" w:rsidRPr="006D4EC9" w:rsidRDefault="001C28D9"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David Prescott</w:t>
                                  </w:r>
                                </w:p>
                              </w:tc>
                              <w:tc>
                                <w:tcPr>
                                  <w:tcW w:w="1980" w:type="dxa"/>
                                  <w:vAlign w:val="center"/>
                                </w:tcPr>
                                <w:p w14:paraId="2DAAA93C" w14:textId="77777777" w:rsidR="001C28D9" w:rsidRPr="006D4EC9" w:rsidRDefault="001C28D9" w:rsidP="001C28D9">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Final Draft</w:t>
                                  </w:r>
                                </w:p>
                              </w:tc>
                            </w:tr>
                            <w:tr w:rsidR="001C28D9" w:rsidRPr="006D4EC9" w14:paraId="284025C4" w14:textId="77777777" w:rsidTr="00A37902">
                              <w:trPr>
                                <w:trHeight w:val="211"/>
                              </w:trPr>
                              <w:tc>
                                <w:tcPr>
                                  <w:tcW w:w="1548" w:type="dxa"/>
                                  <w:vAlign w:val="center"/>
                                </w:tcPr>
                                <w:p w14:paraId="1C38BF23"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1350" w:type="dxa"/>
                                  <w:vAlign w:val="center"/>
                                </w:tcPr>
                                <w:p w14:paraId="48096407"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3240" w:type="dxa"/>
                                  <w:vAlign w:val="center"/>
                                </w:tcPr>
                                <w:p w14:paraId="2B4F30DE"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2520" w:type="dxa"/>
                                  <w:vAlign w:val="center"/>
                                </w:tcPr>
                                <w:p w14:paraId="181283B3"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1980" w:type="dxa"/>
                                  <w:vAlign w:val="center"/>
                                </w:tcPr>
                                <w:p w14:paraId="195335B5"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r>
                            <w:tr w:rsidR="001C28D9" w:rsidRPr="006D4EC9" w14:paraId="32239627" w14:textId="77777777" w:rsidTr="00A37902">
                              <w:trPr>
                                <w:trHeight w:val="265"/>
                              </w:trPr>
                              <w:tc>
                                <w:tcPr>
                                  <w:tcW w:w="1548" w:type="dxa"/>
                                  <w:vAlign w:val="center"/>
                                </w:tcPr>
                                <w:p w14:paraId="3FF58ED8"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1350" w:type="dxa"/>
                                  <w:vAlign w:val="center"/>
                                </w:tcPr>
                                <w:p w14:paraId="4A75C89D"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3240" w:type="dxa"/>
                                  <w:vAlign w:val="center"/>
                                </w:tcPr>
                                <w:p w14:paraId="239E0834"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2520" w:type="dxa"/>
                                  <w:vAlign w:val="center"/>
                                </w:tcPr>
                                <w:p w14:paraId="00AD6C37" w14:textId="77777777" w:rsidR="001C28D9" w:rsidRPr="006D4EC9" w:rsidRDefault="001C28D9" w:rsidP="001C28D9">
                                  <w:pPr>
                                    <w:spacing w:after="120" w:line="240" w:lineRule="auto"/>
                                    <w:jc w:val="both"/>
                                    <w:rPr>
                                      <w:rFonts w:ascii="GE Inspira" w:eastAsia="Times New Roman" w:hAnsi="GE Inspira" w:cs="Times New Roman"/>
                                      <w:sz w:val="16"/>
                                      <w:szCs w:val="16"/>
                                    </w:rPr>
                                  </w:pPr>
                                </w:p>
                              </w:tc>
                              <w:tc>
                                <w:tcPr>
                                  <w:tcW w:w="1980" w:type="dxa"/>
                                  <w:vAlign w:val="center"/>
                                </w:tcPr>
                                <w:p w14:paraId="181D2BBC"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r>
                            <w:tr w:rsidR="001C28D9" w:rsidRPr="006D4EC9" w14:paraId="40A722C8" w14:textId="77777777" w:rsidTr="00A37902">
                              <w:trPr>
                                <w:trHeight w:val="265"/>
                              </w:trPr>
                              <w:tc>
                                <w:tcPr>
                                  <w:tcW w:w="1548" w:type="dxa"/>
                                  <w:vAlign w:val="center"/>
                                </w:tcPr>
                                <w:p w14:paraId="1A4426C2"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1350" w:type="dxa"/>
                                  <w:vAlign w:val="center"/>
                                </w:tcPr>
                                <w:p w14:paraId="438F8E5F"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3240" w:type="dxa"/>
                                  <w:vAlign w:val="center"/>
                                </w:tcPr>
                                <w:p w14:paraId="7555A2F2"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2520" w:type="dxa"/>
                                  <w:vAlign w:val="center"/>
                                </w:tcPr>
                                <w:p w14:paraId="71590A8F"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1980" w:type="dxa"/>
                                  <w:vAlign w:val="center"/>
                                </w:tcPr>
                                <w:p w14:paraId="7FF6F878" w14:textId="77777777" w:rsidR="001C28D9" w:rsidRPr="006D4EC9" w:rsidRDefault="001C28D9" w:rsidP="001C28D9">
                                  <w:pPr>
                                    <w:spacing w:after="120" w:line="240" w:lineRule="auto"/>
                                    <w:jc w:val="both"/>
                                    <w:rPr>
                                      <w:rFonts w:ascii="GE Inspira" w:eastAsia="Times New Roman" w:hAnsi="GE Inspira" w:cs="Times New Roman"/>
                                      <w:sz w:val="16"/>
                                      <w:szCs w:val="16"/>
                                    </w:rPr>
                                  </w:pPr>
                                </w:p>
                              </w:tc>
                            </w:tr>
                          </w:tbl>
                          <w:p w14:paraId="3FA7EE0D" w14:textId="77777777" w:rsidR="001C28D9" w:rsidRDefault="001C28D9" w:rsidP="001C28D9">
                            <w:pPr>
                              <w:jc w:val="center"/>
                              <w:rPr>
                                <w:rFonts w:cstheme="minorHAnsi"/>
                                <w:b/>
                                <w:bCs/>
                                <w:color w:val="000000" w:themeColor="text1"/>
                                <w:sz w:val="44"/>
                                <w:szCs w:val="44"/>
                              </w:rPr>
                            </w:pPr>
                          </w:p>
                          <w:p w14:paraId="46C20F90" w14:textId="77777777" w:rsidR="001C28D9" w:rsidRDefault="001C28D9" w:rsidP="001C28D9">
                            <w:pPr>
                              <w:jc w:val="center"/>
                              <w:rPr>
                                <w:rFonts w:cstheme="minorHAnsi"/>
                                <w:b/>
                                <w:bCs/>
                                <w:color w:val="000000" w:themeColor="text1"/>
                                <w:sz w:val="44"/>
                                <w:szCs w:val="44"/>
                              </w:rPr>
                            </w:pPr>
                          </w:p>
                          <w:p w14:paraId="1DDBDCF5" w14:textId="77777777" w:rsidR="001C28D9" w:rsidRDefault="001C28D9" w:rsidP="001C28D9">
                            <w:pPr>
                              <w:jc w:val="center"/>
                              <w:rPr>
                                <w:rFonts w:cstheme="minorHAnsi"/>
                                <w:b/>
                                <w:bCs/>
                                <w:color w:val="000000" w:themeColor="text1"/>
                                <w:sz w:val="44"/>
                                <w:szCs w:val="44"/>
                              </w:rPr>
                            </w:pPr>
                          </w:p>
                          <w:p w14:paraId="16B86E16" w14:textId="77777777" w:rsidR="001C28D9" w:rsidRDefault="001C28D9" w:rsidP="001C28D9">
                            <w:pPr>
                              <w:jc w:val="center"/>
                              <w:rPr>
                                <w:rFonts w:cstheme="minorHAnsi"/>
                                <w:b/>
                                <w:bCs/>
                                <w:color w:val="000000" w:themeColor="text1"/>
                                <w:sz w:val="44"/>
                                <w:szCs w:val="44"/>
                              </w:rPr>
                            </w:pPr>
                          </w:p>
                          <w:p w14:paraId="3C63F59E" w14:textId="77777777" w:rsidR="001C28D9" w:rsidRPr="00E95AA3" w:rsidRDefault="001C28D9" w:rsidP="001C28D9">
                            <w:pPr>
                              <w:jc w:val="center"/>
                              <w:rPr>
                                <w:rFonts w:cstheme="minorHAnsi"/>
                                <w:b/>
                                <w:bCs/>
                                <w:color w:val="000000" w:themeColor="text1"/>
                                <w:sz w:val="44"/>
                                <w:szCs w:val="44"/>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7675A" id="Rectangle 2" o:spid="_x0000_s1026" style="position:absolute;margin-left:0;margin-top:.5pt;width:457.4pt;height:89.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" fillcolor="window" strokecolor="window" strokeweight="1pt">
                <v:path arrowok="t"/>
                <v:textbox>
                  <w:txbxContent>
                    <w:p w14:paraId="2DD0CB53" w14:textId="77777777" w:rsidR="001C28D9" w:rsidRPr="00E95AA3" w:rsidRDefault="001C28D9" w:rsidP="001C28D9">
                      <w:pPr>
                        <w:jc w:val="center"/>
                        <w:rPr>
                          <w:rFonts w:cstheme="minorHAnsi"/>
                          <w:b/>
                          <w:bCs/>
                          <w:color w:val="0070C0"/>
                          <w:sz w:val="72"/>
                          <w:szCs w:val="72"/>
                        </w:rPr>
                      </w:pPr>
                      <w:r w:rsidRPr="00E95AA3">
                        <w:rPr>
                          <w:rFonts w:cstheme="minorHAnsi"/>
                          <w:b/>
                          <w:bCs/>
                          <w:color w:val="0070C0"/>
                          <w:sz w:val="72"/>
                          <w:szCs w:val="72"/>
                        </w:rPr>
                        <w:t>Control Guidance</w:t>
                      </w:r>
                    </w:p>
                    <w:p w14:paraId="3E150087" w14:textId="4F0DABBC" w:rsidR="001C28D9" w:rsidRDefault="001C28D9" w:rsidP="001C28D9">
                      <w:pPr>
                        <w:jc w:val="center"/>
                        <w:rPr>
                          <w:rFonts w:cstheme="minorHAnsi"/>
                          <w:b/>
                          <w:bCs/>
                          <w:color w:val="000000" w:themeColor="text1"/>
                          <w:sz w:val="44"/>
                          <w:szCs w:val="44"/>
                        </w:rPr>
                      </w:pPr>
                      <w:r w:rsidRPr="001C28D9">
                        <w:rPr>
                          <w:rFonts w:cstheme="minorHAnsi"/>
                          <w:b/>
                          <w:bCs/>
                          <w:color w:val="000000" w:themeColor="text1"/>
                          <w:sz w:val="44"/>
                          <w:szCs w:val="44"/>
                        </w:rPr>
                        <w:t xml:space="preserve">Top 10 Physical Security </w:t>
                      </w:r>
                      <w:r>
                        <w:rPr>
                          <w:rFonts w:cstheme="minorHAnsi"/>
                          <w:b/>
                          <w:bCs/>
                          <w:color w:val="000000" w:themeColor="text1"/>
                          <w:sz w:val="44"/>
                          <w:szCs w:val="44"/>
                        </w:rPr>
                        <w:t>Findings</w:t>
                      </w:r>
                      <w:r w:rsidRPr="00E95AA3">
                        <w:rPr>
                          <w:rFonts w:cstheme="minorHAnsi"/>
                          <w:b/>
                          <w:bCs/>
                          <w:color w:val="000000" w:themeColor="text1"/>
                          <w:sz w:val="44"/>
                          <w:szCs w:val="44"/>
                        </w:rPr>
                        <w:t xml:space="preserve"> </w:t>
                      </w:r>
                    </w:p>
                    <w:p w14:paraId="5A82346C" w14:textId="5021E701" w:rsidR="001C28D9" w:rsidRDefault="001C28D9" w:rsidP="001C28D9">
                      <w:pPr>
                        <w:jc w:val="center"/>
                        <w:rPr>
                          <w:rFonts w:cstheme="minorHAnsi"/>
                          <w:b/>
                          <w:bCs/>
                          <w:color w:val="000000" w:themeColor="text1"/>
                          <w:sz w:val="44"/>
                          <w:szCs w:val="44"/>
                        </w:rPr>
                      </w:pPr>
                    </w:p>
                    <w:p w14:paraId="286436A6" w14:textId="77777777" w:rsidR="001C28D9" w:rsidRPr="006D4EC9" w:rsidRDefault="001C28D9" w:rsidP="001C28D9">
                      <w:pPr>
                        <w:rPr>
                          <w:rFonts w:eastAsia="Calibri" w:cstheme="minorHAnsi"/>
                          <w:noProof/>
                          <w:sz w:val="18"/>
                          <w:szCs w:val="18"/>
                        </w:rPr>
                      </w:pPr>
                      <w:r w:rsidRPr="006D4EC9">
                        <w:rPr>
                          <w:rFonts w:ascii="GE Inspira" w:eastAsia="Times New Roman" w:hAnsi="GE Inspira" w:cs="Times New Roman"/>
                          <w:b/>
                          <w:color w:val="4F81BD"/>
                          <w:sz w:val="28"/>
                          <w:szCs w:val="28"/>
                        </w:rPr>
                        <w:t>Document Control Information</w:t>
                      </w:r>
                    </w:p>
                    <w:tbl>
                      <w:tblPr>
                        <w:tblOverlap w:val="never"/>
                        <w:tblW w:w="5760" w:type="dxa"/>
                        <w:tblBorders>
                          <w:insideH w:val="single" w:sz="4" w:space="0" w:color="C0C0C0"/>
                        </w:tblBorders>
                        <w:tblLayout w:type="fixed"/>
                        <w:tblCellMar>
                          <w:left w:w="72" w:type="dxa"/>
                          <w:right w:w="72" w:type="dxa"/>
                        </w:tblCellMar>
                        <w:tblLook w:val="0000" w:firstRow="0" w:lastRow="0" w:firstColumn="0" w:lastColumn="0" w:noHBand="0" w:noVBand="0"/>
                      </w:tblPr>
                      <w:tblGrid>
                        <w:gridCol w:w="2880"/>
                        <w:gridCol w:w="2880"/>
                      </w:tblGrid>
                      <w:tr w:rsidR="001C28D9" w:rsidRPr="006D4EC9" w14:paraId="046D382D" w14:textId="77777777" w:rsidTr="00A37902">
                        <w:trPr>
                          <w:cantSplit/>
                        </w:trPr>
                        <w:tc>
                          <w:tcPr>
                            <w:tcW w:w="2880" w:type="dxa"/>
                            <w:tcBorders>
                              <w:top w:val="single" w:sz="4" w:space="0" w:color="333333"/>
                            </w:tcBorders>
                            <w:tcMar>
                              <w:left w:w="0" w:type="dxa"/>
                            </w:tcMar>
                          </w:tcPr>
                          <w:p w14:paraId="2791548D"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Version</w:t>
                            </w:r>
                          </w:p>
                        </w:tc>
                        <w:tc>
                          <w:tcPr>
                            <w:tcW w:w="2880" w:type="dxa"/>
                            <w:tcBorders>
                              <w:top w:val="single" w:sz="4" w:space="0" w:color="333333"/>
                            </w:tcBorders>
                            <w:tcMar>
                              <w:right w:w="0" w:type="dxa"/>
                            </w:tcMar>
                          </w:tcPr>
                          <w:p w14:paraId="0D655B53"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1.</w:t>
                            </w:r>
                            <w:r>
                              <w:rPr>
                                <w:rFonts w:ascii="GE Inspira" w:eastAsia="Times New Roman" w:hAnsi="GE Inspira" w:cs="Times New Roman"/>
                                <w:sz w:val="16"/>
                                <w:szCs w:val="16"/>
                              </w:rPr>
                              <w:t>1</w:t>
                            </w:r>
                          </w:p>
                        </w:tc>
                      </w:tr>
                      <w:tr w:rsidR="001C28D9" w:rsidRPr="006D4EC9" w14:paraId="769F2FD2" w14:textId="77777777" w:rsidTr="00A37902">
                        <w:trPr>
                          <w:cantSplit/>
                        </w:trPr>
                        <w:tc>
                          <w:tcPr>
                            <w:tcW w:w="2880" w:type="dxa"/>
                            <w:tcMar>
                              <w:left w:w="0" w:type="dxa"/>
                            </w:tcMar>
                          </w:tcPr>
                          <w:p w14:paraId="6D10D296"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Revision</w:t>
                            </w:r>
                          </w:p>
                        </w:tc>
                        <w:tc>
                          <w:tcPr>
                            <w:tcW w:w="2880" w:type="dxa"/>
                            <w:tcMar>
                              <w:right w:w="0" w:type="dxa"/>
                            </w:tcMar>
                          </w:tcPr>
                          <w:p w14:paraId="396BC632"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Pr>
                                <w:rFonts w:ascii="GE Inspira" w:eastAsia="Times New Roman" w:hAnsi="GE Inspira" w:cs="Times New Roman"/>
                                <w:sz w:val="16"/>
                                <w:szCs w:val="16"/>
                              </w:rPr>
                              <w:t>1</w:t>
                            </w:r>
                          </w:p>
                        </w:tc>
                      </w:tr>
                      <w:tr w:rsidR="001C28D9" w:rsidRPr="006D4EC9" w14:paraId="04966559" w14:textId="77777777" w:rsidTr="00A37902">
                        <w:trPr>
                          <w:cantSplit/>
                        </w:trPr>
                        <w:tc>
                          <w:tcPr>
                            <w:tcW w:w="2880" w:type="dxa"/>
                            <w:tcMar>
                              <w:left w:w="0" w:type="dxa"/>
                            </w:tcMar>
                          </w:tcPr>
                          <w:p w14:paraId="53FA8C51"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Issued </w:t>
                            </w:r>
                          </w:p>
                        </w:tc>
                        <w:tc>
                          <w:tcPr>
                            <w:tcW w:w="2880" w:type="dxa"/>
                            <w:tcMar>
                              <w:right w:w="0" w:type="dxa"/>
                            </w:tcMar>
                          </w:tcPr>
                          <w:p w14:paraId="4DE5D12C"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7/5/2022</w:t>
                            </w:r>
                          </w:p>
                        </w:tc>
                      </w:tr>
                      <w:tr w:rsidR="001C28D9" w:rsidRPr="006D4EC9" w14:paraId="120A2F5D" w14:textId="77777777" w:rsidTr="00A37902">
                        <w:trPr>
                          <w:cantSplit/>
                        </w:trPr>
                        <w:tc>
                          <w:tcPr>
                            <w:tcW w:w="2880" w:type="dxa"/>
                            <w:tcMar>
                              <w:left w:w="0" w:type="dxa"/>
                            </w:tcMar>
                          </w:tcPr>
                          <w:p w14:paraId="18BAAB13"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Annual Review </w:t>
                            </w:r>
                          </w:p>
                        </w:tc>
                        <w:tc>
                          <w:tcPr>
                            <w:tcW w:w="2880" w:type="dxa"/>
                            <w:tcMar>
                              <w:right w:w="0" w:type="dxa"/>
                            </w:tcMar>
                          </w:tcPr>
                          <w:p w14:paraId="4C41C407"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Q4 </w:t>
                            </w:r>
                          </w:p>
                        </w:tc>
                      </w:tr>
                      <w:tr w:rsidR="001C28D9" w:rsidRPr="006D4EC9" w14:paraId="073A084B" w14:textId="77777777" w:rsidTr="00A37902">
                        <w:trPr>
                          <w:cantSplit/>
                        </w:trPr>
                        <w:tc>
                          <w:tcPr>
                            <w:tcW w:w="2880" w:type="dxa"/>
                            <w:tcMar>
                              <w:left w:w="0" w:type="dxa"/>
                            </w:tcMar>
                          </w:tcPr>
                          <w:p w14:paraId="2BC7CF10"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Process Owner (s)</w:t>
                            </w:r>
                          </w:p>
                        </w:tc>
                        <w:tc>
                          <w:tcPr>
                            <w:tcW w:w="2880" w:type="dxa"/>
                            <w:tcMar>
                              <w:right w:w="0" w:type="dxa"/>
                            </w:tcMar>
                          </w:tcPr>
                          <w:p w14:paraId="2B5F6F35"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Aaron Kunec </w:t>
                            </w:r>
                          </w:p>
                        </w:tc>
                      </w:tr>
                      <w:tr w:rsidR="001C28D9" w:rsidRPr="006D4EC9" w14:paraId="0FDB6711" w14:textId="77777777" w:rsidTr="00A37902">
                        <w:trPr>
                          <w:cantSplit/>
                        </w:trPr>
                        <w:tc>
                          <w:tcPr>
                            <w:tcW w:w="2880" w:type="dxa"/>
                            <w:tcMar>
                              <w:left w:w="0" w:type="dxa"/>
                            </w:tcMar>
                          </w:tcPr>
                          <w:p w14:paraId="585CD606"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Program Owner </w:t>
                            </w:r>
                          </w:p>
                        </w:tc>
                        <w:tc>
                          <w:tcPr>
                            <w:tcW w:w="2880" w:type="dxa"/>
                            <w:tcMar>
                              <w:right w:w="0" w:type="dxa"/>
                            </w:tcMar>
                          </w:tcPr>
                          <w:p w14:paraId="7C8B8788"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r>
                      <w:tr w:rsidR="001C28D9" w:rsidRPr="006D4EC9" w14:paraId="611B7588" w14:textId="77777777" w:rsidTr="00A37902">
                        <w:trPr>
                          <w:cantSplit/>
                        </w:trPr>
                        <w:tc>
                          <w:tcPr>
                            <w:tcW w:w="2880" w:type="dxa"/>
                            <w:tcMar>
                              <w:left w:w="0" w:type="dxa"/>
                            </w:tcMar>
                          </w:tcPr>
                          <w:p w14:paraId="6F0DB7FC"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Approved by </w:t>
                            </w:r>
                          </w:p>
                        </w:tc>
                        <w:tc>
                          <w:tcPr>
                            <w:tcW w:w="2880" w:type="dxa"/>
                            <w:tcMar>
                              <w:right w:w="0" w:type="dxa"/>
                            </w:tcMar>
                          </w:tcPr>
                          <w:p w14:paraId="7C584351"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David Prescott  </w:t>
                            </w:r>
                          </w:p>
                        </w:tc>
                      </w:tr>
                      <w:tr w:rsidR="001C28D9" w:rsidRPr="006D4EC9" w14:paraId="603884FF" w14:textId="77777777" w:rsidTr="00A37902">
                        <w:trPr>
                          <w:cantSplit/>
                        </w:trPr>
                        <w:tc>
                          <w:tcPr>
                            <w:tcW w:w="2880" w:type="dxa"/>
                            <w:tcMar>
                              <w:left w:w="0" w:type="dxa"/>
                            </w:tcMar>
                          </w:tcPr>
                          <w:p w14:paraId="7578CD07"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Functional Team </w:t>
                            </w:r>
                          </w:p>
                        </w:tc>
                        <w:tc>
                          <w:tcPr>
                            <w:tcW w:w="2880" w:type="dxa"/>
                            <w:tcMar>
                              <w:right w:w="0" w:type="dxa"/>
                            </w:tcMar>
                          </w:tcPr>
                          <w:p w14:paraId="365E7197"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Power-IT-Security Third Party</w:t>
                            </w:r>
                          </w:p>
                        </w:tc>
                      </w:tr>
                      <w:tr w:rsidR="001C28D9" w:rsidRPr="006D4EC9" w14:paraId="1A45AADB" w14:textId="77777777" w:rsidTr="00A37902">
                        <w:trPr>
                          <w:cantSplit/>
                        </w:trPr>
                        <w:tc>
                          <w:tcPr>
                            <w:tcW w:w="2880" w:type="dxa"/>
                            <w:tcBorders>
                              <w:bottom w:val="single" w:sz="4" w:space="0" w:color="333333"/>
                            </w:tcBorders>
                            <w:tcMar>
                              <w:left w:w="0" w:type="dxa"/>
                            </w:tcMar>
                          </w:tcPr>
                          <w:p w14:paraId="73530DFD"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Document Classification</w:t>
                            </w:r>
                            <w:r w:rsidRPr="006D4EC9" w:rsidDel="005B1026">
                              <w:rPr>
                                <w:rFonts w:ascii="GE Inspira" w:eastAsia="Times New Roman" w:hAnsi="GE Inspira" w:cs="Times New Roman"/>
                                <w:sz w:val="16"/>
                                <w:szCs w:val="16"/>
                              </w:rPr>
                              <w:t xml:space="preserve"> </w:t>
                            </w:r>
                            <w:r w:rsidRPr="006D4EC9">
                              <w:rPr>
                                <w:rFonts w:ascii="GE Inspira" w:eastAsia="Times New Roman" w:hAnsi="GE Inspira" w:cs="Times New Roman"/>
                                <w:sz w:val="16"/>
                                <w:szCs w:val="16"/>
                              </w:rPr>
                              <w:t xml:space="preserve"> </w:t>
                            </w:r>
                          </w:p>
                        </w:tc>
                        <w:tc>
                          <w:tcPr>
                            <w:tcW w:w="2880" w:type="dxa"/>
                            <w:tcBorders>
                              <w:bottom w:val="single" w:sz="4" w:space="0" w:color="333333"/>
                            </w:tcBorders>
                            <w:tcMar>
                              <w:right w:w="0" w:type="dxa"/>
                            </w:tcMar>
                          </w:tcPr>
                          <w:p w14:paraId="544C9D91" w14:textId="77777777" w:rsidR="001C28D9" w:rsidRPr="006D4EC9" w:rsidRDefault="001C28D9" w:rsidP="001C28D9">
                            <w:pPr>
                              <w:keepLines/>
                              <w:widowControl w:val="0"/>
                              <w:spacing w:before="60" w:after="60" w:line="240" w:lineRule="atLeast"/>
                              <w:suppressOverlap/>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Public</w:t>
                            </w:r>
                          </w:p>
                        </w:tc>
                      </w:tr>
                    </w:tbl>
                    <w:p w14:paraId="7DB84B9A" w14:textId="77777777" w:rsidR="001C28D9" w:rsidRPr="006D4EC9" w:rsidRDefault="001C28D9" w:rsidP="001C28D9">
                      <w:pPr>
                        <w:keepLines/>
                        <w:widowControl w:val="0"/>
                        <w:spacing w:after="0" w:line="240" w:lineRule="auto"/>
                        <w:jc w:val="both"/>
                        <w:rPr>
                          <w:rFonts w:ascii="GE Inspira" w:eastAsia="Times New Roman" w:hAnsi="GE Inspira" w:cs="Times New Roman"/>
                          <w:sz w:val="20"/>
                          <w:szCs w:val="20"/>
                        </w:rPr>
                      </w:pPr>
                      <w:r w:rsidRPr="006D4EC9">
                        <w:rPr>
                          <w:rFonts w:ascii="GE Inspira" w:eastAsia="Times New Roman" w:hAnsi="GE Inspira" w:cs="Times New Roman"/>
                          <w:sz w:val="20"/>
                          <w:szCs w:val="20"/>
                        </w:rPr>
                        <w:br w:type="textWrapping" w:clear="all"/>
                      </w:r>
                    </w:p>
                    <w:p w14:paraId="22394E0E" w14:textId="77777777" w:rsidR="001C28D9" w:rsidRPr="006D4EC9" w:rsidRDefault="001C28D9" w:rsidP="001C28D9">
                      <w:pPr>
                        <w:spacing w:after="0" w:line="240" w:lineRule="auto"/>
                        <w:jc w:val="both"/>
                        <w:rPr>
                          <w:rFonts w:ascii="GE Inspira" w:eastAsia="Times New Roman" w:hAnsi="GE Inspira" w:cs="Times New Roman"/>
                          <w:b/>
                          <w:color w:val="4F81BD"/>
                          <w:sz w:val="28"/>
                          <w:szCs w:val="28"/>
                        </w:rPr>
                      </w:pPr>
                      <w:r w:rsidRPr="006D4EC9">
                        <w:rPr>
                          <w:rFonts w:ascii="GE Inspira" w:eastAsia="Times New Roman" w:hAnsi="GE Inspira" w:cs="Times New Roman"/>
                          <w:b/>
                          <w:color w:val="4F81BD"/>
                          <w:sz w:val="28"/>
                          <w:szCs w:val="28"/>
                        </w:rPr>
                        <w:t>Version Control</w:t>
                      </w:r>
                    </w:p>
                    <w:p w14:paraId="0B743359" w14:textId="77777777" w:rsidR="001C28D9" w:rsidRPr="006D4EC9" w:rsidRDefault="001C28D9" w:rsidP="001C28D9">
                      <w:pPr>
                        <w:spacing w:after="0" w:line="240" w:lineRule="auto"/>
                        <w:jc w:val="both"/>
                        <w:rPr>
                          <w:rFonts w:ascii="GE Inspira" w:eastAsia="MS Mincho" w:hAnsi="GE Inspira" w:cs="Arial"/>
                          <w:sz w:val="18"/>
                          <w:szCs w:val="18"/>
                          <w:lang w:val="en-CA" w:eastAsia="ja-JP"/>
                        </w:rPr>
                      </w:pPr>
                      <w:r w:rsidRPr="006D4EC9">
                        <w:rPr>
                          <w:rFonts w:ascii="GE Inspira" w:eastAsia="MS Mincho" w:hAnsi="GE Inspira" w:cs="Arial"/>
                          <w:sz w:val="18"/>
                          <w:szCs w:val="18"/>
                          <w:lang w:val="en-CA" w:eastAsia="ja-JP"/>
                        </w:rPr>
                        <w:t>The Process owner(s) are responsible for maintaining the master copy of the document and keeping the document updated annually to incorporate any changes in the process.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350"/>
                        <w:gridCol w:w="3240"/>
                        <w:gridCol w:w="2520"/>
                        <w:gridCol w:w="1980"/>
                      </w:tblGrid>
                      <w:tr w:rsidR="001C28D9" w:rsidRPr="006D4EC9" w14:paraId="0D378AE9" w14:textId="77777777" w:rsidTr="00A37902">
                        <w:trPr>
                          <w:trHeight w:val="262"/>
                        </w:trPr>
                        <w:tc>
                          <w:tcPr>
                            <w:tcW w:w="1548" w:type="dxa"/>
                            <w:shd w:val="clear" w:color="auto" w:fill="D9D9D9"/>
                          </w:tcPr>
                          <w:p w14:paraId="03E2A305" w14:textId="77777777" w:rsidR="001C28D9" w:rsidRPr="006D4EC9" w:rsidRDefault="001C28D9"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Revision Number</w:t>
                            </w:r>
                          </w:p>
                        </w:tc>
                        <w:tc>
                          <w:tcPr>
                            <w:tcW w:w="1350" w:type="dxa"/>
                            <w:shd w:val="clear" w:color="auto" w:fill="D9D9D9"/>
                          </w:tcPr>
                          <w:p w14:paraId="2894A772" w14:textId="77777777" w:rsidR="001C28D9" w:rsidRPr="006D4EC9" w:rsidRDefault="001C28D9"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Date of Issue</w:t>
                            </w:r>
                          </w:p>
                        </w:tc>
                        <w:tc>
                          <w:tcPr>
                            <w:tcW w:w="3240" w:type="dxa"/>
                            <w:shd w:val="clear" w:color="auto" w:fill="D9D9D9"/>
                          </w:tcPr>
                          <w:p w14:paraId="69E895D5" w14:textId="77777777" w:rsidR="001C28D9" w:rsidRPr="006D4EC9" w:rsidRDefault="001C28D9"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Author(s)</w:t>
                            </w:r>
                          </w:p>
                        </w:tc>
                        <w:tc>
                          <w:tcPr>
                            <w:tcW w:w="2520" w:type="dxa"/>
                            <w:shd w:val="clear" w:color="auto" w:fill="D9D9D9"/>
                          </w:tcPr>
                          <w:p w14:paraId="1AC8E8EB" w14:textId="77777777" w:rsidR="001C28D9" w:rsidRPr="006D4EC9" w:rsidRDefault="001C28D9"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Reviewer(s) /Approver(s)</w:t>
                            </w:r>
                          </w:p>
                        </w:tc>
                        <w:tc>
                          <w:tcPr>
                            <w:tcW w:w="1980" w:type="dxa"/>
                            <w:shd w:val="clear" w:color="auto" w:fill="D9D9D9"/>
                          </w:tcPr>
                          <w:p w14:paraId="289C3F5D" w14:textId="77777777" w:rsidR="001C28D9" w:rsidRPr="006D4EC9" w:rsidRDefault="001C28D9" w:rsidP="001C28D9">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Brief Description of Changes</w:t>
                            </w:r>
                          </w:p>
                        </w:tc>
                      </w:tr>
                      <w:tr w:rsidR="001C28D9" w:rsidRPr="006D4EC9" w14:paraId="072B1E5E" w14:textId="77777777" w:rsidTr="00A37902">
                        <w:trPr>
                          <w:trHeight w:val="256"/>
                        </w:trPr>
                        <w:tc>
                          <w:tcPr>
                            <w:tcW w:w="1548" w:type="dxa"/>
                            <w:vAlign w:val="center"/>
                          </w:tcPr>
                          <w:p w14:paraId="26D8C1FF" w14:textId="77777777" w:rsidR="001C28D9" w:rsidRPr="006D4EC9" w:rsidRDefault="001C28D9"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1</w:t>
                            </w:r>
                          </w:p>
                        </w:tc>
                        <w:tc>
                          <w:tcPr>
                            <w:tcW w:w="1350" w:type="dxa"/>
                            <w:vAlign w:val="center"/>
                          </w:tcPr>
                          <w:p w14:paraId="649713B3" w14:textId="77777777" w:rsidR="001C28D9" w:rsidRPr="006D4EC9" w:rsidRDefault="001C28D9" w:rsidP="001C28D9">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7/5/2022</w:t>
                            </w:r>
                          </w:p>
                        </w:tc>
                        <w:tc>
                          <w:tcPr>
                            <w:tcW w:w="3240" w:type="dxa"/>
                            <w:vAlign w:val="center"/>
                          </w:tcPr>
                          <w:p w14:paraId="12DB9F7C" w14:textId="77777777" w:rsidR="001C28D9" w:rsidRPr="006D4EC9" w:rsidRDefault="001C28D9"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c>
                          <w:tcPr>
                            <w:tcW w:w="2520" w:type="dxa"/>
                            <w:vAlign w:val="center"/>
                          </w:tcPr>
                          <w:p w14:paraId="0E820947" w14:textId="77777777" w:rsidR="001C28D9" w:rsidRPr="006D4EC9" w:rsidRDefault="001C28D9" w:rsidP="001C28D9">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David Prescott</w:t>
                            </w:r>
                          </w:p>
                        </w:tc>
                        <w:tc>
                          <w:tcPr>
                            <w:tcW w:w="1980" w:type="dxa"/>
                            <w:vAlign w:val="center"/>
                          </w:tcPr>
                          <w:p w14:paraId="2DAAA93C" w14:textId="77777777" w:rsidR="001C28D9" w:rsidRPr="006D4EC9" w:rsidRDefault="001C28D9" w:rsidP="001C28D9">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Final Draft</w:t>
                            </w:r>
                          </w:p>
                        </w:tc>
                      </w:tr>
                      <w:tr w:rsidR="001C28D9" w:rsidRPr="006D4EC9" w14:paraId="284025C4" w14:textId="77777777" w:rsidTr="00A37902">
                        <w:trPr>
                          <w:trHeight w:val="211"/>
                        </w:trPr>
                        <w:tc>
                          <w:tcPr>
                            <w:tcW w:w="1548" w:type="dxa"/>
                            <w:vAlign w:val="center"/>
                          </w:tcPr>
                          <w:p w14:paraId="1C38BF23"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1350" w:type="dxa"/>
                            <w:vAlign w:val="center"/>
                          </w:tcPr>
                          <w:p w14:paraId="48096407"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3240" w:type="dxa"/>
                            <w:vAlign w:val="center"/>
                          </w:tcPr>
                          <w:p w14:paraId="2B4F30DE"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2520" w:type="dxa"/>
                            <w:vAlign w:val="center"/>
                          </w:tcPr>
                          <w:p w14:paraId="181283B3"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1980" w:type="dxa"/>
                            <w:vAlign w:val="center"/>
                          </w:tcPr>
                          <w:p w14:paraId="195335B5"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r>
                      <w:tr w:rsidR="001C28D9" w:rsidRPr="006D4EC9" w14:paraId="32239627" w14:textId="77777777" w:rsidTr="00A37902">
                        <w:trPr>
                          <w:trHeight w:val="265"/>
                        </w:trPr>
                        <w:tc>
                          <w:tcPr>
                            <w:tcW w:w="1548" w:type="dxa"/>
                            <w:vAlign w:val="center"/>
                          </w:tcPr>
                          <w:p w14:paraId="3FF58ED8"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1350" w:type="dxa"/>
                            <w:vAlign w:val="center"/>
                          </w:tcPr>
                          <w:p w14:paraId="4A75C89D"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3240" w:type="dxa"/>
                            <w:vAlign w:val="center"/>
                          </w:tcPr>
                          <w:p w14:paraId="239E0834"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2520" w:type="dxa"/>
                            <w:vAlign w:val="center"/>
                          </w:tcPr>
                          <w:p w14:paraId="00AD6C37" w14:textId="77777777" w:rsidR="001C28D9" w:rsidRPr="006D4EC9" w:rsidRDefault="001C28D9" w:rsidP="001C28D9">
                            <w:pPr>
                              <w:spacing w:after="120" w:line="240" w:lineRule="auto"/>
                              <w:jc w:val="both"/>
                              <w:rPr>
                                <w:rFonts w:ascii="GE Inspira" w:eastAsia="Times New Roman" w:hAnsi="GE Inspira" w:cs="Times New Roman"/>
                                <w:sz w:val="16"/>
                                <w:szCs w:val="16"/>
                              </w:rPr>
                            </w:pPr>
                          </w:p>
                        </w:tc>
                        <w:tc>
                          <w:tcPr>
                            <w:tcW w:w="1980" w:type="dxa"/>
                            <w:vAlign w:val="center"/>
                          </w:tcPr>
                          <w:p w14:paraId="181D2BBC"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r>
                      <w:tr w:rsidR="001C28D9" w:rsidRPr="006D4EC9" w14:paraId="40A722C8" w14:textId="77777777" w:rsidTr="00A37902">
                        <w:trPr>
                          <w:trHeight w:val="265"/>
                        </w:trPr>
                        <w:tc>
                          <w:tcPr>
                            <w:tcW w:w="1548" w:type="dxa"/>
                            <w:vAlign w:val="center"/>
                          </w:tcPr>
                          <w:p w14:paraId="1A4426C2"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1350" w:type="dxa"/>
                            <w:vAlign w:val="center"/>
                          </w:tcPr>
                          <w:p w14:paraId="438F8E5F"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3240" w:type="dxa"/>
                            <w:vAlign w:val="center"/>
                          </w:tcPr>
                          <w:p w14:paraId="7555A2F2"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2520" w:type="dxa"/>
                            <w:vAlign w:val="center"/>
                          </w:tcPr>
                          <w:p w14:paraId="71590A8F" w14:textId="77777777" w:rsidR="001C28D9" w:rsidRPr="006D4EC9" w:rsidRDefault="001C28D9" w:rsidP="001C28D9">
                            <w:pPr>
                              <w:spacing w:after="120" w:line="240" w:lineRule="auto"/>
                              <w:jc w:val="center"/>
                              <w:rPr>
                                <w:rFonts w:ascii="GE Inspira" w:eastAsia="Times New Roman" w:hAnsi="GE Inspira" w:cs="Times New Roman"/>
                                <w:sz w:val="16"/>
                                <w:szCs w:val="16"/>
                              </w:rPr>
                            </w:pPr>
                          </w:p>
                        </w:tc>
                        <w:tc>
                          <w:tcPr>
                            <w:tcW w:w="1980" w:type="dxa"/>
                            <w:vAlign w:val="center"/>
                          </w:tcPr>
                          <w:p w14:paraId="7FF6F878" w14:textId="77777777" w:rsidR="001C28D9" w:rsidRPr="006D4EC9" w:rsidRDefault="001C28D9" w:rsidP="001C28D9">
                            <w:pPr>
                              <w:spacing w:after="120" w:line="240" w:lineRule="auto"/>
                              <w:jc w:val="both"/>
                              <w:rPr>
                                <w:rFonts w:ascii="GE Inspira" w:eastAsia="Times New Roman" w:hAnsi="GE Inspira" w:cs="Times New Roman"/>
                                <w:sz w:val="16"/>
                                <w:szCs w:val="16"/>
                              </w:rPr>
                            </w:pPr>
                          </w:p>
                        </w:tc>
                      </w:tr>
                    </w:tbl>
                    <w:p w14:paraId="3FA7EE0D" w14:textId="77777777" w:rsidR="001C28D9" w:rsidRDefault="001C28D9" w:rsidP="001C28D9">
                      <w:pPr>
                        <w:jc w:val="center"/>
                        <w:rPr>
                          <w:rFonts w:cstheme="minorHAnsi"/>
                          <w:b/>
                          <w:bCs/>
                          <w:color w:val="000000" w:themeColor="text1"/>
                          <w:sz w:val="44"/>
                          <w:szCs w:val="44"/>
                        </w:rPr>
                      </w:pPr>
                    </w:p>
                    <w:p w14:paraId="46C20F90" w14:textId="77777777" w:rsidR="001C28D9" w:rsidRDefault="001C28D9" w:rsidP="001C28D9">
                      <w:pPr>
                        <w:jc w:val="center"/>
                        <w:rPr>
                          <w:rFonts w:cstheme="minorHAnsi"/>
                          <w:b/>
                          <w:bCs/>
                          <w:color w:val="000000" w:themeColor="text1"/>
                          <w:sz w:val="44"/>
                          <w:szCs w:val="44"/>
                        </w:rPr>
                      </w:pPr>
                    </w:p>
                    <w:p w14:paraId="1DDBDCF5" w14:textId="77777777" w:rsidR="001C28D9" w:rsidRDefault="001C28D9" w:rsidP="001C28D9">
                      <w:pPr>
                        <w:jc w:val="center"/>
                        <w:rPr>
                          <w:rFonts w:cstheme="minorHAnsi"/>
                          <w:b/>
                          <w:bCs/>
                          <w:color w:val="000000" w:themeColor="text1"/>
                          <w:sz w:val="44"/>
                          <w:szCs w:val="44"/>
                        </w:rPr>
                      </w:pPr>
                    </w:p>
                    <w:p w14:paraId="16B86E16" w14:textId="77777777" w:rsidR="001C28D9" w:rsidRDefault="001C28D9" w:rsidP="001C28D9">
                      <w:pPr>
                        <w:jc w:val="center"/>
                        <w:rPr>
                          <w:rFonts w:cstheme="minorHAnsi"/>
                          <w:b/>
                          <w:bCs/>
                          <w:color w:val="000000" w:themeColor="text1"/>
                          <w:sz w:val="44"/>
                          <w:szCs w:val="44"/>
                        </w:rPr>
                      </w:pPr>
                    </w:p>
                    <w:p w14:paraId="3C63F59E" w14:textId="77777777" w:rsidR="001C28D9" w:rsidRPr="00E95AA3" w:rsidRDefault="001C28D9" w:rsidP="001C28D9">
                      <w:pPr>
                        <w:jc w:val="center"/>
                        <w:rPr>
                          <w:rFonts w:cstheme="minorHAnsi"/>
                          <w:b/>
                          <w:bCs/>
                          <w:color w:val="000000" w:themeColor="text1"/>
                          <w:sz w:val="44"/>
                          <w:szCs w:val="44"/>
                        </w:rPr>
                      </w:pPr>
                    </w:p>
                  </w:txbxContent>
                </v:textbox>
                <w10:wrap anchorx="margin"/>
              </v:rect>
            </w:pict>
          </mc:Fallback>
        </mc:AlternateContent>
      </w:r>
    </w:p>
    <w:p w14:paraId="532DC8F6" w14:textId="23E4B1BD" w:rsidR="001C28D9" w:rsidRDefault="001C28D9" w:rsidP="001C28D9">
      <w:pPr>
        <w:rPr>
          <w:noProof/>
        </w:rPr>
      </w:pPr>
    </w:p>
    <w:p w14:paraId="32FC0E00" w14:textId="77777777" w:rsidR="001C28D9" w:rsidRDefault="001C28D9" w:rsidP="001C28D9">
      <w:pPr>
        <w:rPr>
          <w:noProof/>
        </w:rPr>
      </w:pPr>
    </w:p>
    <w:p w14:paraId="67F47525" w14:textId="77777777" w:rsidR="001C28D9" w:rsidRDefault="001C28D9" w:rsidP="001C28D9">
      <w:pPr>
        <w:rPr>
          <w:noProof/>
        </w:rPr>
      </w:pPr>
    </w:p>
    <w:p w14:paraId="13D25EC4" w14:textId="77777777" w:rsidR="001C28D9" w:rsidRDefault="001C28D9" w:rsidP="001C28D9">
      <w:pPr>
        <w:rPr>
          <w:noProof/>
        </w:rPr>
      </w:pPr>
    </w:p>
    <w:p w14:paraId="3AEC4E87" w14:textId="77777777" w:rsidR="001C28D9" w:rsidRDefault="001C28D9" w:rsidP="001C28D9">
      <w:pPr>
        <w:rPr>
          <w:noProof/>
        </w:rPr>
      </w:pPr>
    </w:p>
    <w:p w14:paraId="4AA90D81" w14:textId="77777777" w:rsidR="001C28D9" w:rsidRDefault="001C28D9" w:rsidP="001C28D9">
      <w:pPr>
        <w:rPr>
          <w:noProof/>
        </w:rPr>
      </w:pPr>
    </w:p>
    <w:p w14:paraId="5F8D38B4" w14:textId="77777777" w:rsidR="001C28D9" w:rsidRDefault="001C28D9" w:rsidP="001C28D9">
      <w:pPr>
        <w:rPr>
          <w:noProof/>
        </w:rPr>
      </w:pPr>
    </w:p>
    <w:p w14:paraId="75908024" w14:textId="77777777" w:rsidR="001C28D9" w:rsidRDefault="001C28D9" w:rsidP="001C28D9">
      <w:pPr>
        <w:rPr>
          <w:noProof/>
        </w:rPr>
      </w:pPr>
    </w:p>
    <w:p w14:paraId="278AFA8F" w14:textId="77777777" w:rsidR="001C28D9" w:rsidRDefault="001C28D9" w:rsidP="001C28D9">
      <w:pPr>
        <w:rPr>
          <w:noProof/>
        </w:rPr>
      </w:pPr>
    </w:p>
    <w:p w14:paraId="4E019C7D" w14:textId="77777777" w:rsidR="001C28D9" w:rsidRDefault="001C28D9" w:rsidP="001C28D9">
      <w:pPr>
        <w:rPr>
          <w:rFonts w:ascii="GE Inspira" w:eastAsia="Times New Roman" w:hAnsi="GE Inspira" w:cs="Times New Roman"/>
          <w:b/>
          <w:color w:val="4F81BD"/>
          <w:sz w:val="28"/>
          <w:szCs w:val="28"/>
        </w:rPr>
      </w:pPr>
    </w:p>
    <w:p w14:paraId="46DB8E90" w14:textId="77777777" w:rsidR="004A52C0" w:rsidRDefault="004A52C0" w:rsidP="001C28D9">
      <w:pPr>
        <w:rPr>
          <w:rFonts w:ascii="GE Inspira" w:eastAsia="Times New Roman" w:hAnsi="GE Inspira" w:cs="Times New Roman"/>
          <w:b/>
          <w:color w:val="4F81BD"/>
          <w:sz w:val="28"/>
          <w:szCs w:val="28"/>
        </w:rPr>
      </w:pPr>
    </w:p>
    <w:p w14:paraId="681499EA" w14:textId="6FF904AC" w:rsidR="001C28D9" w:rsidRPr="006D4EC9" w:rsidRDefault="001C28D9" w:rsidP="001C28D9">
      <w:pPr>
        <w:rPr>
          <w:rFonts w:eastAsia="Calibri" w:cstheme="minorHAnsi"/>
          <w:noProof/>
          <w:sz w:val="18"/>
          <w:szCs w:val="18"/>
        </w:rPr>
      </w:pPr>
      <w:bookmarkStart w:id="0" w:name="_Hlk107925655"/>
      <w:r w:rsidRPr="006D4EC9">
        <w:rPr>
          <w:rFonts w:ascii="GE Inspira" w:eastAsia="Times New Roman" w:hAnsi="GE Inspira" w:cs="Times New Roman"/>
          <w:b/>
          <w:color w:val="4F81BD"/>
          <w:sz w:val="28"/>
          <w:szCs w:val="28"/>
        </w:rPr>
        <w:t>Document Control Information</w:t>
      </w:r>
    </w:p>
    <w:tbl>
      <w:tblPr>
        <w:tblpPr w:leftFromText="180" w:rightFromText="180" w:vertAnchor="text" w:tblpY="1"/>
        <w:tblOverlap w:val="never"/>
        <w:tblW w:w="5760" w:type="dxa"/>
        <w:tblBorders>
          <w:insideH w:val="single" w:sz="4" w:space="0" w:color="C0C0C0"/>
        </w:tblBorders>
        <w:tblLayout w:type="fixed"/>
        <w:tblCellMar>
          <w:left w:w="72" w:type="dxa"/>
          <w:right w:w="72" w:type="dxa"/>
        </w:tblCellMar>
        <w:tblLook w:val="0000" w:firstRow="0" w:lastRow="0" w:firstColumn="0" w:lastColumn="0" w:noHBand="0" w:noVBand="0"/>
      </w:tblPr>
      <w:tblGrid>
        <w:gridCol w:w="2880"/>
        <w:gridCol w:w="2880"/>
      </w:tblGrid>
      <w:tr w:rsidR="001C28D9" w:rsidRPr="006D4EC9" w14:paraId="520E6349" w14:textId="77777777" w:rsidTr="00A37902">
        <w:trPr>
          <w:cantSplit/>
        </w:trPr>
        <w:tc>
          <w:tcPr>
            <w:tcW w:w="2880" w:type="dxa"/>
            <w:tcBorders>
              <w:top w:val="single" w:sz="4" w:space="0" w:color="333333"/>
            </w:tcBorders>
            <w:tcMar>
              <w:left w:w="0" w:type="dxa"/>
            </w:tcMar>
          </w:tcPr>
          <w:p w14:paraId="79618C35"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Version</w:t>
            </w:r>
          </w:p>
        </w:tc>
        <w:tc>
          <w:tcPr>
            <w:tcW w:w="2880" w:type="dxa"/>
            <w:tcBorders>
              <w:top w:val="single" w:sz="4" w:space="0" w:color="333333"/>
            </w:tcBorders>
            <w:tcMar>
              <w:right w:w="0" w:type="dxa"/>
            </w:tcMar>
          </w:tcPr>
          <w:p w14:paraId="2E4CC42B"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1.</w:t>
            </w:r>
            <w:r>
              <w:rPr>
                <w:rFonts w:ascii="GE Inspira" w:eastAsia="Times New Roman" w:hAnsi="GE Inspira" w:cs="Times New Roman"/>
                <w:sz w:val="16"/>
                <w:szCs w:val="16"/>
              </w:rPr>
              <w:t>1</w:t>
            </w:r>
          </w:p>
        </w:tc>
      </w:tr>
      <w:tr w:rsidR="001C28D9" w:rsidRPr="006D4EC9" w14:paraId="02361CAB" w14:textId="77777777" w:rsidTr="00A37902">
        <w:trPr>
          <w:cantSplit/>
        </w:trPr>
        <w:tc>
          <w:tcPr>
            <w:tcW w:w="2880" w:type="dxa"/>
            <w:tcMar>
              <w:left w:w="0" w:type="dxa"/>
            </w:tcMar>
          </w:tcPr>
          <w:p w14:paraId="0D03D42B"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Revision</w:t>
            </w:r>
          </w:p>
        </w:tc>
        <w:tc>
          <w:tcPr>
            <w:tcW w:w="2880" w:type="dxa"/>
            <w:tcMar>
              <w:right w:w="0" w:type="dxa"/>
            </w:tcMar>
          </w:tcPr>
          <w:p w14:paraId="66EF37A2"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Pr>
                <w:rFonts w:ascii="GE Inspira" w:eastAsia="Times New Roman" w:hAnsi="GE Inspira" w:cs="Times New Roman"/>
                <w:sz w:val="16"/>
                <w:szCs w:val="16"/>
              </w:rPr>
              <w:t>1</w:t>
            </w:r>
          </w:p>
        </w:tc>
      </w:tr>
      <w:tr w:rsidR="001C28D9" w:rsidRPr="006D4EC9" w14:paraId="70A137C5" w14:textId="77777777" w:rsidTr="00A37902">
        <w:trPr>
          <w:cantSplit/>
        </w:trPr>
        <w:tc>
          <w:tcPr>
            <w:tcW w:w="2880" w:type="dxa"/>
            <w:tcMar>
              <w:left w:w="0" w:type="dxa"/>
            </w:tcMar>
          </w:tcPr>
          <w:p w14:paraId="70F6854A"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Issued </w:t>
            </w:r>
          </w:p>
        </w:tc>
        <w:tc>
          <w:tcPr>
            <w:tcW w:w="2880" w:type="dxa"/>
            <w:tcMar>
              <w:right w:w="0" w:type="dxa"/>
            </w:tcMar>
          </w:tcPr>
          <w:p w14:paraId="3C64586E"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7/5/2022</w:t>
            </w:r>
          </w:p>
        </w:tc>
      </w:tr>
      <w:tr w:rsidR="001C28D9" w:rsidRPr="006D4EC9" w14:paraId="006ECD12" w14:textId="77777777" w:rsidTr="00A37902">
        <w:trPr>
          <w:cantSplit/>
        </w:trPr>
        <w:tc>
          <w:tcPr>
            <w:tcW w:w="2880" w:type="dxa"/>
            <w:tcMar>
              <w:left w:w="0" w:type="dxa"/>
            </w:tcMar>
          </w:tcPr>
          <w:p w14:paraId="73E5692A"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Annual Review </w:t>
            </w:r>
          </w:p>
        </w:tc>
        <w:tc>
          <w:tcPr>
            <w:tcW w:w="2880" w:type="dxa"/>
            <w:tcMar>
              <w:right w:w="0" w:type="dxa"/>
            </w:tcMar>
          </w:tcPr>
          <w:p w14:paraId="43005FFA"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Q4 </w:t>
            </w:r>
          </w:p>
        </w:tc>
      </w:tr>
      <w:tr w:rsidR="001C28D9" w:rsidRPr="006D4EC9" w14:paraId="2BC2DF86" w14:textId="77777777" w:rsidTr="00A37902">
        <w:trPr>
          <w:cantSplit/>
        </w:trPr>
        <w:tc>
          <w:tcPr>
            <w:tcW w:w="2880" w:type="dxa"/>
            <w:tcMar>
              <w:left w:w="0" w:type="dxa"/>
            </w:tcMar>
          </w:tcPr>
          <w:p w14:paraId="35BDD773"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Process Owner (s)</w:t>
            </w:r>
          </w:p>
        </w:tc>
        <w:tc>
          <w:tcPr>
            <w:tcW w:w="2880" w:type="dxa"/>
            <w:tcMar>
              <w:right w:w="0" w:type="dxa"/>
            </w:tcMar>
          </w:tcPr>
          <w:p w14:paraId="4EFF1B30"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Aaron Kunec </w:t>
            </w:r>
          </w:p>
        </w:tc>
      </w:tr>
      <w:tr w:rsidR="001C28D9" w:rsidRPr="006D4EC9" w14:paraId="0EE5E542" w14:textId="77777777" w:rsidTr="00A37902">
        <w:trPr>
          <w:cantSplit/>
        </w:trPr>
        <w:tc>
          <w:tcPr>
            <w:tcW w:w="2880" w:type="dxa"/>
            <w:tcMar>
              <w:left w:w="0" w:type="dxa"/>
            </w:tcMar>
          </w:tcPr>
          <w:p w14:paraId="6E05DE69"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Program Owner </w:t>
            </w:r>
          </w:p>
        </w:tc>
        <w:tc>
          <w:tcPr>
            <w:tcW w:w="2880" w:type="dxa"/>
            <w:tcMar>
              <w:right w:w="0" w:type="dxa"/>
            </w:tcMar>
          </w:tcPr>
          <w:p w14:paraId="72324DF7"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r>
      <w:tr w:rsidR="001C28D9" w:rsidRPr="006D4EC9" w14:paraId="57564E15" w14:textId="77777777" w:rsidTr="00A37902">
        <w:trPr>
          <w:cantSplit/>
        </w:trPr>
        <w:tc>
          <w:tcPr>
            <w:tcW w:w="2880" w:type="dxa"/>
            <w:tcMar>
              <w:left w:w="0" w:type="dxa"/>
            </w:tcMar>
          </w:tcPr>
          <w:p w14:paraId="2498D771"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Approved by </w:t>
            </w:r>
          </w:p>
        </w:tc>
        <w:tc>
          <w:tcPr>
            <w:tcW w:w="2880" w:type="dxa"/>
            <w:tcMar>
              <w:right w:w="0" w:type="dxa"/>
            </w:tcMar>
          </w:tcPr>
          <w:p w14:paraId="168DC1F3"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David Prescott  </w:t>
            </w:r>
          </w:p>
        </w:tc>
      </w:tr>
      <w:tr w:rsidR="001C28D9" w:rsidRPr="006D4EC9" w14:paraId="34BEFDAF" w14:textId="77777777" w:rsidTr="00A37902">
        <w:trPr>
          <w:cantSplit/>
        </w:trPr>
        <w:tc>
          <w:tcPr>
            <w:tcW w:w="2880" w:type="dxa"/>
            <w:tcMar>
              <w:left w:w="0" w:type="dxa"/>
            </w:tcMar>
          </w:tcPr>
          <w:p w14:paraId="24FE6E6C"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Functional Team </w:t>
            </w:r>
          </w:p>
        </w:tc>
        <w:tc>
          <w:tcPr>
            <w:tcW w:w="2880" w:type="dxa"/>
            <w:tcMar>
              <w:right w:w="0" w:type="dxa"/>
            </w:tcMar>
          </w:tcPr>
          <w:p w14:paraId="4FDEE333"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Power-IT-Security Third Party</w:t>
            </w:r>
          </w:p>
        </w:tc>
      </w:tr>
      <w:tr w:rsidR="001C28D9" w:rsidRPr="006D4EC9" w14:paraId="202A3CF2" w14:textId="77777777" w:rsidTr="00A37902">
        <w:trPr>
          <w:cantSplit/>
        </w:trPr>
        <w:tc>
          <w:tcPr>
            <w:tcW w:w="2880" w:type="dxa"/>
            <w:tcBorders>
              <w:bottom w:val="single" w:sz="4" w:space="0" w:color="333333"/>
            </w:tcBorders>
            <w:tcMar>
              <w:left w:w="0" w:type="dxa"/>
            </w:tcMar>
          </w:tcPr>
          <w:p w14:paraId="1E16FA78"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 xml:space="preserve"> Document Classification</w:t>
            </w:r>
            <w:r w:rsidRPr="006D4EC9" w:rsidDel="005B1026">
              <w:rPr>
                <w:rFonts w:ascii="GE Inspira" w:eastAsia="Times New Roman" w:hAnsi="GE Inspira" w:cs="Times New Roman"/>
                <w:sz w:val="16"/>
                <w:szCs w:val="16"/>
              </w:rPr>
              <w:t xml:space="preserve"> </w:t>
            </w:r>
            <w:r w:rsidRPr="006D4EC9">
              <w:rPr>
                <w:rFonts w:ascii="GE Inspira" w:eastAsia="Times New Roman" w:hAnsi="GE Inspira" w:cs="Times New Roman"/>
                <w:sz w:val="16"/>
                <w:szCs w:val="16"/>
              </w:rPr>
              <w:t xml:space="preserve"> </w:t>
            </w:r>
          </w:p>
        </w:tc>
        <w:tc>
          <w:tcPr>
            <w:tcW w:w="2880" w:type="dxa"/>
            <w:tcBorders>
              <w:bottom w:val="single" w:sz="4" w:space="0" w:color="333333"/>
            </w:tcBorders>
            <w:tcMar>
              <w:right w:w="0" w:type="dxa"/>
            </w:tcMar>
          </w:tcPr>
          <w:p w14:paraId="7293838A" w14:textId="77777777" w:rsidR="001C28D9" w:rsidRPr="006D4EC9" w:rsidRDefault="001C28D9" w:rsidP="00A37902">
            <w:pPr>
              <w:keepLines/>
              <w:widowControl w:val="0"/>
              <w:spacing w:before="60" w:after="60" w:line="240" w:lineRule="atLeast"/>
              <w:jc w:val="both"/>
              <w:rPr>
                <w:rFonts w:ascii="GE Inspira" w:eastAsia="Times New Roman" w:hAnsi="GE Inspira" w:cs="Times New Roman"/>
                <w:sz w:val="16"/>
                <w:szCs w:val="16"/>
              </w:rPr>
            </w:pPr>
            <w:r w:rsidRPr="006D4EC9">
              <w:rPr>
                <w:rFonts w:ascii="GE Inspira" w:eastAsia="Times New Roman" w:hAnsi="GE Inspira" w:cs="Times New Roman"/>
                <w:sz w:val="16"/>
                <w:szCs w:val="16"/>
              </w:rPr>
              <w:t>GE Public</w:t>
            </w:r>
          </w:p>
        </w:tc>
      </w:tr>
    </w:tbl>
    <w:p w14:paraId="0F70D47A" w14:textId="77777777" w:rsidR="001C28D9" w:rsidRPr="006D4EC9" w:rsidRDefault="001C28D9" w:rsidP="001C28D9">
      <w:pPr>
        <w:keepLines/>
        <w:widowControl w:val="0"/>
        <w:spacing w:after="0" w:line="240" w:lineRule="auto"/>
        <w:jc w:val="both"/>
        <w:rPr>
          <w:rFonts w:ascii="GE Inspira" w:eastAsia="Times New Roman" w:hAnsi="GE Inspira" w:cs="Times New Roman"/>
          <w:sz w:val="20"/>
          <w:szCs w:val="20"/>
        </w:rPr>
      </w:pPr>
      <w:r w:rsidRPr="006D4EC9">
        <w:rPr>
          <w:rFonts w:ascii="GE Inspira" w:eastAsia="Times New Roman" w:hAnsi="GE Inspira" w:cs="Times New Roman"/>
          <w:sz w:val="20"/>
          <w:szCs w:val="20"/>
        </w:rPr>
        <w:br w:type="textWrapping" w:clear="all"/>
      </w:r>
    </w:p>
    <w:p w14:paraId="76940783" w14:textId="77777777" w:rsidR="001C28D9" w:rsidRPr="006D4EC9" w:rsidRDefault="001C28D9" w:rsidP="001C28D9">
      <w:pPr>
        <w:spacing w:after="0" w:line="240" w:lineRule="auto"/>
        <w:jc w:val="both"/>
        <w:rPr>
          <w:rFonts w:ascii="GE Inspira" w:eastAsia="Times New Roman" w:hAnsi="GE Inspira" w:cs="Times New Roman"/>
          <w:b/>
          <w:color w:val="4F81BD"/>
          <w:sz w:val="28"/>
          <w:szCs w:val="28"/>
        </w:rPr>
      </w:pPr>
      <w:r w:rsidRPr="006D4EC9">
        <w:rPr>
          <w:rFonts w:ascii="GE Inspira" w:eastAsia="Times New Roman" w:hAnsi="GE Inspira" w:cs="Times New Roman"/>
          <w:b/>
          <w:color w:val="4F81BD"/>
          <w:sz w:val="28"/>
          <w:szCs w:val="28"/>
        </w:rPr>
        <w:t>Version Control</w:t>
      </w:r>
    </w:p>
    <w:p w14:paraId="27F11976" w14:textId="77777777" w:rsidR="001C28D9" w:rsidRPr="006D4EC9" w:rsidRDefault="001C28D9" w:rsidP="001C28D9">
      <w:pPr>
        <w:spacing w:after="0" w:line="240" w:lineRule="auto"/>
        <w:jc w:val="both"/>
        <w:rPr>
          <w:rFonts w:ascii="GE Inspira" w:eastAsia="MS Mincho" w:hAnsi="GE Inspira" w:cs="Arial"/>
          <w:sz w:val="18"/>
          <w:szCs w:val="18"/>
          <w:lang w:val="en-CA" w:eastAsia="ja-JP"/>
        </w:rPr>
      </w:pPr>
      <w:r w:rsidRPr="006D4EC9">
        <w:rPr>
          <w:rFonts w:ascii="GE Inspira" w:eastAsia="MS Mincho" w:hAnsi="GE Inspira" w:cs="Arial"/>
          <w:sz w:val="18"/>
          <w:szCs w:val="18"/>
          <w:lang w:val="en-CA" w:eastAsia="ja-JP"/>
        </w:rPr>
        <w:t>The Process owner(s) are responsible for maintaining the master copy of the document and keeping the document updated annually to incorporate any changes in the process.</w:t>
      </w:r>
    </w:p>
    <w:tbl>
      <w:tblPr>
        <w:tblpPr w:leftFromText="180" w:rightFromText="180" w:vertAnchor="text" w:horzAnchor="page" w:tblpX="943" w:tblpY="58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350"/>
        <w:gridCol w:w="3240"/>
        <w:gridCol w:w="2520"/>
        <w:gridCol w:w="1980"/>
      </w:tblGrid>
      <w:tr w:rsidR="001C28D9" w:rsidRPr="006D4EC9" w14:paraId="3BFF5D04" w14:textId="77777777" w:rsidTr="00A37902">
        <w:trPr>
          <w:trHeight w:val="262"/>
        </w:trPr>
        <w:tc>
          <w:tcPr>
            <w:tcW w:w="1548" w:type="dxa"/>
            <w:shd w:val="clear" w:color="auto" w:fill="D9D9D9"/>
          </w:tcPr>
          <w:p w14:paraId="676A9ADB" w14:textId="77777777" w:rsidR="001C28D9" w:rsidRPr="006D4EC9" w:rsidRDefault="001C28D9"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Revision Number</w:t>
            </w:r>
          </w:p>
        </w:tc>
        <w:tc>
          <w:tcPr>
            <w:tcW w:w="1350" w:type="dxa"/>
            <w:shd w:val="clear" w:color="auto" w:fill="D9D9D9"/>
          </w:tcPr>
          <w:p w14:paraId="7FC3BF56" w14:textId="77777777" w:rsidR="001C28D9" w:rsidRPr="006D4EC9" w:rsidRDefault="001C28D9"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Date of Issue</w:t>
            </w:r>
          </w:p>
        </w:tc>
        <w:tc>
          <w:tcPr>
            <w:tcW w:w="3240" w:type="dxa"/>
            <w:shd w:val="clear" w:color="auto" w:fill="D9D9D9"/>
          </w:tcPr>
          <w:p w14:paraId="13904925" w14:textId="77777777" w:rsidR="001C28D9" w:rsidRPr="006D4EC9" w:rsidRDefault="001C28D9"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Author(s)</w:t>
            </w:r>
          </w:p>
        </w:tc>
        <w:tc>
          <w:tcPr>
            <w:tcW w:w="2520" w:type="dxa"/>
            <w:shd w:val="clear" w:color="auto" w:fill="D9D9D9"/>
          </w:tcPr>
          <w:p w14:paraId="2152D082" w14:textId="77777777" w:rsidR="001C28D9" w:rsidRPr="006D4EC9" w:rsidRDefault="001C28D9"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Reviewer(s) /Approver(s)</w:t>
            </w:r>
          </w:p>
        </w:tc>
        <w:tc>
          <w:tcPr>
            <w:tcW w:w="1980" w:type="dxa"/>
            <w:shd w:val="clear" w:color="auto" w:fill="D9D9D9"/>
          </w:tcPr>
          <w:p w14:paraId="0115CA52" w14:textId="77777777" w:rsidR="001C28D9" w:rsidRPr="006D4EC9" w:rsidRDefault="001C28D9" w:rsidP="00A37902">
            <w:pPr>
              <w:spacing w:after="0" w:line="240" w:lineRule="auto"/>
              <w:jc w:val="center"/>
              <w:rPr>
                <w:rFonts w:ascii="GE Inspira" w:eastAsia="Times New Roman" w:hAnsi="GE Inspira" w:cs="Times New Roman"/>
                <w:b/>
                <w:sz w:val="20"/>
                <w:szCs w:val="20"/>
              </w:rPr>
            </w:pPr>
            <w:r w:rsidRPr="006D4EC9">
              <w:rPr>
                <w:rFonts w:ascii="GE Inspira" w:eastAsia="Times New Roman" w:hAnsi="GE Inspira" w:cs="Times New Roman"/>
                <w:b/>
                <w:sz w:val="20"/>
                <w:szCs w:val="20"/>
              </w:rPr>
              <w:t>Brief Description of Changes</w:t>
            </w:r>
          </w:p>
        </w:tc>
      </w:tr>
      <w:tr w:rsidR="001C28D9" w:rsidRPr="006D4EC9" w14:paraId="2B77329A" w14:textId="77777777" w:rsidTr="00A37902">
        <w:trPr>
          <w:trHeight w:val="256"/>
        </w:trPr>
        <w:tc>
          <w:tcPr>
            <w:tcW w:w="1548" w:type="dxa"/>
            <w:vAlign w:val="center"/>
          </w:tcPr>
          <w:p w14:paraId="4EA04941" w14:textId="77777777" w:rsidR="001C28D9" w:rsidRPr="006D4EC9" w:rsidRDefault="001C28D9"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1</w:t>
            </w:r>
          </w:p>
        </w:tc>
        <w:tc>
          <w:tcPr>
            <w:tcW w:w="1350" w:type="dxa"/>
            <w:vAlign w:val="center"/>
          </w:tcPr>
          <w:p w14:paraId="76273001" w14:textId="77777777" w:rsidR="001C28D9" w:rsidRPr="006D4EC9" w:rsidRDefault="001C28D9" w:rsidP="00A37902">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7/5/2022</w:t>
            </w:r>
          </w:p>
        </w:tc>
        <w:tc>
          <w:tcPr>
            <w:tcW w:w="3240" w:type="dxa"/>
            <w:vAlign w:val="center"/>
          </w:tcPr>
          <w:p w14:paraId="58699E0F" w14:textId="77777777" w:rsidR="001C28D9" w:rsidRPr="006D4EC9" w:rsidRDefault="001C28D9"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Aaron Kunec</w:t>
            </w:r>
          </w:p>
        </w:tc>
        <w:tc>
          <w:tcPr>
            <w:tcW w:w="2520" w:type="dxa"/>
            <w:vAlign w:val="center"/>
          </w:tcPr>
          <w:p w14:paraId="66E17D7D" w14:textId="77777777" w:rsidR="001C28D9" w:rsidRPr="006D4EC9" w:rsidRDefault="001C28D9" w:rsidP="00A37902">
            <w:pPr>
              <w:spacing w:after="120" w:line="240" w:lineRule="auto"/>
              <w:jc w:val="center"/>
              <w:rPr>
                <w:rFonts w:ascii="GE Inspira" w:eastAsia="Times New Roman" w:hAnsi="GE Inspira" w:cs="Times New Roman"/>
                <w:sz w:val="16"/>
                <w:szCs w:val="16"/>
              </w:rPr>
            </w:pPr>
            <w:r w:rsidRPr="006D4EC9">
              <w:rPr>
                <w:rFonts w:ascii="GE Inspira" w:eastAsia="Times New Roman" w:hAnsi="GE Inspira" w:cs="Times New Roman"/>
                <w:sz w:val="16"/>
                <w:szCs w:val="16"/>
              </w:rPr>
              <w:t>David Prescott</w:t>
            </w:r>
          </w:p>
        </w:tc>
        <w:tc>
          <w:tcPr>
            <w:tcW w:w="1980" w:type="dxa"/>
            <w:vAlign w:val="center"/>
          </w:tcPr>
          <w:p w14:paraId="73980EA8" w14:textId="77777777" w:rsidR="001C28D9" w:rsidRPr="006D4EC9" w:rsidRDefault="001C28D9" w:rsidP="00A37902">
            <w:pPr>
              <w:spacing w:after="120" w:line="240" w:lineRule="auto"/>
              <w:jc w:val="center"/>
              <w:rPr>
                <w:rFonts w:ascii="GE Inspira" w:eastAsia="Times New Roman" w:hAnsi="GE Inspira" w:cs="Times New Roman"/>
                <w:sz w:val="16"/>
                <w:szCs w:val="16"/>
              </w:rPr>
            </w:pPr>
            <w:r>
              <w:rPr>
                <w:rFonts w:ascii="GE Inspira" w:eastAsia="Times New Roman" w:hAnsi="GE Inspira" w:cs="Times New Roman"/>
                <w:sz w:val="16"/>
                <w:szCs w:val="16"/>
              </w:rPr>
              <w:t>Final Draft</w:t>
            </w:r>
          </w:p>
        </w:tc>
      </w:tr>
      <w:tr w:rsidR="001C28D9" w:rsidRPr="006D4EC9" w14:paraId="1BACF9BA" w14:textId="77777777" w:rsidTr="00A37902">
        <w:trPr>
          <w:trHeight w:val="211"/>
        </w:trPr>
        <w:tc>
          <w:tcPr>
            <w:tcW w:w="1548" w:type="dxa"/>
            <w:vAlign w:val="center"/>
          </w:tcPr>
          <w:p w14:paraId="16DD0342"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c>
          <w:tcPr>
            <w:tcW w:w="1350" w:type="dxa"/>
            <w:vAlign w:val="center"/>
          </w:tcPr>
          <w:p w14:paraId="37D2AF21"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c>
          <w:tcPr>
            <w:tcW w:w="3240" w:type="dxa"/>
            <w:vAlign w:val="center"/>
          </w:tcPr>
          <w:p w14:paraId="289548A6"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c>
          <w:tcPr>
            <w:tcW w:w="2520" w:type="dxa"/>
            <w:vAlign w:val="center"/>
          </w:tcPr>
          <w:p w14:paraId="0210E2F9"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c>
          <w:tcPr>
            <w:tcW w:w="1980" w:type="dxa"/>
            <w:vAlign w:val="center"/>
          </w:tcPr>
          <w:p w14:paraId="5CE015B0"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r>
      <w:tr w:rsidR="001C28D9" w:rsidRPr="006D4EC9" w14:paraId="71F551BF" w14:textId="77777777" w:rsidTr="00A37902">
        <w:trPr>
          <w:trHeight w:val="265"/>
        </w:trPr>
        <w:tc>
          <w:tcPr>
            <w:tcW w:w="1548" w:type="dxa"/>
            <w:vAlign w:val="center"/>
          </w:tcPr>
          <w:p w14:paraId="55F5178E"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c>
          <w:tcPr>
            <w:tcW w:w="1350" w:type="dxa"/>
            <w:vAlign w:val="center"/>
          </w:tcPr>
          <w:p w14:paraId="36958B43"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c>
          <w:tcPr>
            <w:tcW w:w="3240" w:type="dxa"/>
            <w:vAlign w:val="center"/>
          </w:tcPr>
          <w:p w14:paraId="220C59AA"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c>
          <w:tcPr>
            <w:tcW w:w="2520" w:type="dxa"/>
            <w:vAlign w:val="center"/>
          </w:tcPr>
          <w:p w14:paraId="4ED89DCE" w14:textId="77777777" w:rsidR="001C28D9" w:rsidRPr="006D4EC9" w:rsidRDefault="001C28D9" w:rsidP="00A37902">
            <w:pPr>
              <w:spacing w:after="120" w:line="240" w:lineRule="auto"/>
              <w:jc w:val="both"/>
              <w:rPr>
                <w:rFonts w:ascii="GE Inspira" w:eastAsia="Times New Roman" w:hAnsi="GE Inspira" w:cs="Times New Roman"/>
                <w:sz w:val="16"/>
                <w:szCs w:val="16"/>
              </w:rPr>
            </w:pPr>
          </w:p>
        </w:tc>
        <w:tc>
          <w:tcPr>
            <w:tcW w:w="1980" w:type="dxa"/>
            <w:vAlign w:val="center"/>
          </w:tcPr>
          <w:p w14:paraId="672AD9E0"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r>
      <w:tr w:rsidR="001C28D9" w:rsidRPr="006D4EC9" w14:paraId="45C9F1F6" w14:textId="77777777" w:rsidTr="00390962">
        <w:trPr>
          <w:trHeight w:val="41"/>
        </w:trPr>
        <w:tc>
          <w:tcPr>
            <w:tcW w:w="1548" w:type="dxa"/>
            <w:vAlign w:val="center"/>
          </w:tcPr>
          <w:p w14:paraId="6B4DF163"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c>
          <w:tcPr>
            <w:tcW w:w="1350" w:type="dxa"/>
            <w:vAlign w:val="center"/>
          </w:tcPr>
          <w:p w14:paraId="28325D79"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c>
          <w:tcPr>
            <w:tcW w:w="3240" w:type="dxa"/>
            <w:vAlign w:val="center"/>
          </w:tcPr>
          <w:p w14:paraId="2F38C433"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c>
          <w:tcPr>
            <w:tcW w:w="2520" w:type="dxa"/>
            <w:vAlign w:val="center"/>
          </w:tcPr>
          <w:p w14:paraId="2FCB98D1" w14:textId="77777777" w:rsidR="001C28D9" w:rsidRPr="006D4EC9" w:rsidRDefault="001C28D9" w:rsidP="00A37902">
            <w:pPr>
              <w:spacing w:after="120" w:line="240" w:lineRule="auto"/>
              <w:jc w:val="center"/>
              <w:rPr>
                <w:rFonts w:ascii="GE Inspira" w:eastAsia="Times New Roman" w:hAnsi="GE Inspira" w:cs="Times New Roman"/>
                <w:sz w:val="16"/>
                <w:szCs w:val="16"/>
              </w:rPr>
            </w:pPr>
          </w:p>
        </w:tc>
        <w:tc>
          <w:tcPr>
            <w:tcW w:w="1980" w:type="dxa"/>
            <w:vAlign w:val="center"/>
          </w:tcPr>
          <w:p w14:paraId="30B25DEC" w14:textId="77777777" w:rsidR="001C28D9" w:rsidRPr="006D4EC9" w:rsidRDefault="001C28D9" w:rsidP="00A37902">
            <w:pPr>
              <w:spacing w:after="120" w:line="240" w:lineRule="auto"/>
              <w:jc w:val="both"/>
              <w:rPr>
                <w:rFonts w:ascii="GE Inspira" w:eastAsia="Times New Roman" w:hAnsi="GE Inspira" w:cs="Times New Roman"/>
                <w:sz w:val="16"/>
                <w:szCs w:val="16"/>
              </w:rPr>
            </w:pPr>
          </w:p>
        </w:tc>
      </w:tr>
      <w:bookmarkEnd w:id="0"/>
    </w:tbl>
    <w:p w14:paraId="4CBD9102" w14:textId="77777777" w:rsidR="004A52C0" w:rsidRDefault="004A52C0" w:rsidP="0065356C">
      <w:pPr>
        <w:rPr>
          <w:rFonts w:cstheme="minorHAnsi"/>
          <w:color w:val="000000" w:themeColor="text1"/>
          <w:sz w:val="18"/>
          <w:szCs w:val="18"/>
        </w:rPr>
      </w:pPr>
    </w:p>
    <w:p w14:paraId="272C3B1A" w14:textId="77777777" w:rsidR="004A52C0" w:rsidRPr="004A52C0" w:rsidRDefault="004A52C0" w:rsidP="0065356C">
      <w:pPr>
        <w:rPr>
          <w:rFonts w:cstheme="minorHAnsi"/>
          <w:b/>
          <w:bCs/>
          <w:color w:val="000000" w:themeColor="text1"/>
          <w:sz w:val="18"/>
          <w:szCs w:val="18"/>
        </w:rPr>
      </w:pPr>
      <w:r w:rsidRPr="00785EA6">
        <w:rPr>
          <w:rFonts w:cstheme="minorHAnsi"/>
          <w:b/>
          <w:bCs/>
          <w:color w:val="000000" w:themeColor="text1"/>
          <w:sz w:val="20"/>
          <w:szCs w:val="20"/>
        </w:rPr>
        <w:lastRenderedPageBreak/>
        <w:t xml:space="preserve">Physical Security – 2 </w:t>
      </w:r>
    </w:p>
    <w:p w14:paraId="21481EF9" w14:textId="16110CFE" w:rsidR="0065356C" w:rsidRDefault="0065356C" w:rsidP="0065356C">
      <w:pPr>
        <w:rPr>
          <w:rFonts w:cstheme="minorHAnsi"/>
          <w:b/>
          <w:bCs/>
          <w:color w:val="000000" w:themeColor="text1"/>
          <w:sz w:val="18"/>
          <w:szCs w:val="18"/>
        </w:rPr>
      </w:pPr>
      <w:r w:rsidRPr="00BD16D8">
        <w:rPr>
          <w:rFonts w:cstheme="minorHAnsi"/>
          <w:color w:val="000000" w:themeColor="text1"/>
          <w:sz w:val="18"/>
          <w:szCs w:val="18"/>
        </w:rPr>
        <w:t xml:space="preserve">Risk Rating: </w:t>
      </w:r>
      <w:r w:rsidR="00183DE3">
        <w:rPr>
          <w:rFonts w:cstheme="minorHAnsi"/>
          <w:b/>
          <w:bCs/>
          <w:color w:val="000000" w:themeColor="text1"/>
          <w:sz w:val="18"/>
          <w:szCs w:val="18"/>
        </w:rPr>
        <w:t>Critical</w:t>
      </w:r>
    </w:p>
    <w:p w14:paraId="035D6C1B" w14:textId="0F7A17BC" w:rsidR="00183DE3" w:rsidRPr="00BD16D8" w:rsidRDefault="00183DE3" w:rsidP="0065356C">
      <w:pPr>
        <w:rPr>
          <w:rFonts w:cstheme="minorHAnsi"/>
          <w:color w:val="000000" w:themeColor="text1"/>
          <w:sz w:val="18"/>
          <w:szCs w:val="18"/>
        </w:rPr>
      </w:pPr>
      <w:r w:rsidRPr="00BD16D8">
        <w:rPr>
          <w:rFonts w:cstheme="minorHAnsi"/>
          <w:b/>
          <w:bCs/>
          <w:color w:val="000000" w:themeColor="text1"/>
          <w:sz w:val="18"/>
          <w:szCs w:val="18"/>
        </w:rPr>
        <w:t xml:space="preserve">Note: A statement alone is not sufficient for Control Questions with a Risk Rating of Critical. Attaching evidence </w:t>
      </w:r>
      <w:proofErr w:type="gramStart"/>
      <w:r w:rsidRPr="00BD16D8">
        <w:rPr>
          <w:rFonts w:cstheme="minorHAnsi"/>
          <w:b/>
          <w:bCs/>
          <w:color w:val="000000" w:themeColor="text1"/>
          <w:sz w:val="18"/>
          <w:szCs w:val="18"/>
        </w:rPr>
        <w:t>is required</w:t>
      </w:r>
      <w:proofErr w:type="gramEnd"/>
      <w:r w:rsidRPr="00BD16D8">
        <w:rPr>
          <w:rFonts w:cstheme="minorHAnsi"/>
          <w:b/>
          <w:bCs/>
          <w:color w:val="000000" w:themeColor="text1"/>
          <w:sz w:val="18"/>
          <w:szCs w:val="18"/>
        </w:rPr>
        <w:t xml:space="preserve"> to meet the control standards </w:t>
      </w:r>
    </w:p>
    <w:tbl>
      <w:tblPr>
        <w:tblStyle w:val="TableGrid"/>
        <w:tblW w:w="0" w:type="auto"/>
        <w:tblLook w:val="04A0" w:firstRow="1" w:lastRow="0" w:firstColumn="1" w:lastColumn="0" w:noHBand="0" w:noVBand="1"/>
      </w:tblPr>
      <w:tblGrid>
        <w:gridCol w:w="1885"/>
        <w:gridCol w:w="7465"/>
      </w:tblGrid>
      <w:tr w:rsidR="0065356C" w:rsidRPr="00BD16D8" w14:paraId="0788CC36" w14:textId="77777777" w:rsidTr="003B5469">
        <w:trPr>
          <w:trHeight w:val="547"/>
        </w:trPr>
        <w:tc>
          <w:tcPr>
            <w:tcW w:w="9350" w:type="dxa"/>
            <w:gridSpan w:val="2"/>
          </w:tcPr>
          <w:p w14:paraId="66D906DA" w14:textId="77777777" w:rsidR="0065356C" w:rsidRPr="00BD16D8" w:rsidRDefault="0065356C" w:rsidP="003B5469">
            <w:pPr>
              <w:rPr>
                <w:rFonts w:cstheme="minorHAnsi"/>
                <w:color w:val="000000" w:themeColor="text1"/>
                <w:sz w:val="18"/>
                <w:szCs w:val="18"/>
              </w:rPr>
            </w:pPr>
            <w:r w:rsidRPr="00BD16D8">
              <w:rPr>
                <w:rFonts w:cstheme="minorHAnsi"/>
                <w:color w:val="000000" w:themeColor="text1"/>
                <w:sz w:val="18"/>
                <w:szCs w:val="18"/>
              </w:rPr>
              <w:t xml:space="preserve"> </w:t>
            </w:r>
            <w:r w:rsidRPr="00BD16D8">
              <w:rPr>
                <w:rFonts w:cstheme="minorHAnsi"/>
                <w:b/>
                <w:bCs/>
                <w:color w:val="000000" w:themeColor="text1"/>
                <w:sz w:val="18"/>
                <w:szCs w:val="18"/>
              </w:rPr>
              <w:t>Control Question</w:t>
            </w:r>
            <w:r w:rsidRPr="00BD16D8">
              <w:rPr>
                <w:rFonts w:cstheme="minorHAnsi"/>
                <w:color w:val="000000" w:themeColor="text1"/>
                <w:sz w:val="18"/>
                <w:szCs w:val="18"/>
              </w:rPr>
              <w:t xml:space="preserve"> - Are all servers and network equipment used to store and/or access GE data kept in a secure room with the following controls: 1. Additional access control mechanisms (e.g. badge, biometrics, pin, etc.) on entry doors, 2. Rooms are located on the interior of the building with no windows, unless safeguards are in place to prevent shattering, and 3. Telecommunications equipment, cabling and relays receiving data or supporting services are hidden from view to deter interception or damage? Note: If GE data </w:t>
            </w:r>
            <w:proofErr w:type="gramStart"/>
            <w:r w:rsidRPr="00BD16D8">
              <w:rPr>
                <w:rFonts w:cstheme="minorHAnsi"/>
                <w:color w:val="000000" w:themeColor="text1"/>
                <w:sz w:val="18"/>
                <w:szCs w:val="18"/>
              </w:rPr>
              <w:t>is only stored</w:t>
            </w:r>
            <w:proofErr w:type="gramEnd"/>
            <w:r w:rsidRPr="00BD16D8">
              <w:rPr>
                <w:rFonts w:cstheme="minorHAnsi"/>
                <w:color w:val="000000" w:themeColor="text1"/>
                <w:sz w:val="18"/>
                <w:szCs w:val="18"/>
              </w:rPr>
              <w:t xml:space="preserve"> or processed in a cloud environment, respond to this control based on your organization's validation that appropriate security controls are in place at your cloud hosting provider. If all aspects above </w:t>
            </w:r>
            <w:proofErr w:type="gramStart"/>
            <w:r w:rsidRPr="00BD16D8">
              <w:rPr>
                <w:rFonts w:cstheme="minorHAnsi"/>
                <w:color w:val="000000" w:themeColor="text1"/>
                <w:sz w:val="18"/>
                <w:szCs w:val="18"/>
              </w:rPr>
              <w:t>are not implemented</w:t>
            </w:r>
            <w:proofErr w:type="gramEnd"/>
            <w:r w:rsidRPr="00BD16D8">
              <w:rPr>
                <w:rFonts w:cstheme="minorHAnsi"/>
                <w:color w:val="000000" w:themeColor="text1"/>
                <w:sz w:val="18"/>
                <w:szCs w:val="18"/>
              </w:rPr>
              <w:t>, please answer "No" and indicated which aspects are not adhered to.</w:t>
            </w:r>
          </w:p>
          <w:p w14:paraId="2EE8D594" w14:textId="77777777" w:rsidR="0065356C" w:rsidRPr="00BD16D8" w:rsidRDefault="0065356C" w:rsidP="003B5469">
            <w:pPr>
              <w:rPr>
                <w:rFonts w:cstheme="minorHAnsi"/>
                <w:color w:val="000000" w:themeColor="text1"/>
                <w:sz w:val="18"/>
                <w:szCs w:val="18"/>
              </w:rPr>
            </w:pPr>
          </w:p>
          <w:p w14:paraId="35565653" w14:textId="392ECBF8"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 xml:space="preserve"> What is the risk? </w:t>
            </w:r>
            <w:r w:rsidRPr="00BD16D8">
              <w:rPr>
                <w:rFonts w:cstheme="minorHAnsi"/>
                <w:color w:val="000000" w:themeColor="text1"/>
                <w:sz w:val="18"/>
                <w:szCs w:val="18"/>
              </w:rPr>
              <w:t>Having an access-controlled data center or server room with no widows can lower the risk of data theft and help prevent unintentional or Intentional damage to your equipment. Additionally, this will help provide a climate-controlled environment to keep systems at a cooler temperature so to prevent service interruptions.</w:t>
            </w:r>
            <w:r w:rsidRPr="00BD16D8">
              <w:rPr>
                <w:rFonts w:cstheme="minorHAnsi"/>
                <w:b/>
                <w:bCs/>
                <w:color w:val="000000" w:themeColor="text1"/>
                <w:sz w:val="18"/>
                <w:szCs w:val="18"/>
              </w:rPr>
              <w:t xml:space="preserve"> </w:t>
            </w:r>
          </w:p>
          <w:p w14:paraId="4C3A7389" w14:textId="77777777" w:rsidR="0065356C" w:rsidRPr="00BD16D8" w:rsidRDefault="0065356C" w:rsidP="003B5469">
            <w:pPr>
              <w:rPr>
                <w:rFonts w:cstheme="minorHAnsi"/>
                <w:color w:val="000000" w:themeColor="text1"/>
                <w:sz w:val="18"/>
                <w:szCs w:val="18"/>
              </w:rPr>
            </w:pPr>
          </w:p>
          <w:p w14:paraId="796F3040" w14:textId="31CEB23D" w:rsidR="0065356C" w:rsidRDefault="0065356C" w:rsidP="003B5469">
            <w:pPr>
              <w:rPr>
                <w:rFonts w:cstheme="minorHAnsi"/>
                <w:color w:val="000000" w:themeColor="text1"/>
                <w:sz w:val="18"/>
                <w:szCs w:val="18"/>
              </w:rPr>
            </w:pPr>
            <w:r w:rsidRPr="00BD16D8">
              <w:rPr>
                <w:rFonts w:cstheme="minorHAnsi"/>
                <w:b/>
                <w:bCs/>
                <w:color w:val="000000" w:themeColor="text1"/>
                <w:sz w:val="18"/>
                <w:szCs w:val="18"/>
              </w:rPr>
              <w:t xml:space="preserve"> What </w:t>
            </w:r>
            <w:r w:rsidR="00EA20E5" w:rsidRPr="00BD16D8">
              <w:rPr>
                <w:rFonts w:cstheme="minorHAnsi"/>
                <w:b/>
                <w:bCs/>
                <w:color w:val="000000" w:themeColor="text1"/>
                <w:sz w:val="18"/>
                <w:szCs w:val="18"/>
              </w:rPr>
              <w:t>we are</w:t>
            </w:r>
            <w:r w:rsidRPr="00BD16D8">
              <w:rPr>
                <w:rFonts w:cstheme="minorHAnsi"/>
                <w:b/>
                <w:bCs/>
                <w:color w:val="000000" w:themeColor="text1"/>
                <w:sz w:val="18"/>
                <w:szCs w:val="18"/>
              </w:rPr>
              <w:t xml:space="preserve"> looking for:</w:t>
            </w:r>
            <w:r w:rsidRPr="00BD16D8">
              <w:rPr>
                <w:rFonts w:cstheme="minorHAnsi"/>
                <w:color w:val="000000" w:themeColor="text1"/>
                <w:sz w:val="18"/>
                <w:szCs w:val="18"/>
              </w:rPr>
              <w:t xml:space="preserve"> </w:t>
            </w:r>
            <w:r w:rsidR="003458DA">
              <w:rPr>
                <w:rFonts w:cstheme="minorHAnsi"/>
                <w:color w:val="000000" w:themeColor="text1"/>
                <w:sz w:val="18"/>
                <w:szCs w:val="18"/>
              </w:rPr>
              <w:t>Evidence</w:t>
            </w:r>
            <w:r w:rsidRPr="00BD16D8">
              <w:rPr>
                <w:rFonts w:cstheme="minorHAnsi"/>
                <w:color w:val="000000" w:themeColor="text1"/>
                <w:sz w:val="18"/>
                <w:szCs w:val="18"/>
              </w:rPr>
              <w:t xml:space="preserve"> attesting </w:t>
            </w:r>
            <w:r w:rsidR="00EA20E5">
              <w:rPr>
                <w:rFonts w:cstheme="minorHAnsi"/>
                <w:color w:val="000000" w:themeColor="text1"/>
                <w:sz w:val="18"/>
                <w:szCs w:val="18"/>
              </w:rPr>
              <w:t>that all</w:t>
            </w:r>
            <w:r w:rsidRPr="00BD16D8">
              <w:rPr>
                <w:rFonts w:cstheme="minorHAnsi"/>
                <w:color w:val="000000" w:themeColor="text1"/>
                <w:sz w:val="18"/>
                <w:szCs w:val="18"/>
              </w:rPr>
              <w:t xml:space="preserve"> access control mechanisms </w:t>
            </w:r>
            <w:r w:rsidR="00EA20E5">
              <w:rPr>
                <w:rFonts w:cstheme="minorHAnsi"/>
                <w:color w:val="000000" w:themeColor="text1"/>
                <w:sz w:val="18"/>
                <w:szCs w:val="18"/>
              </w:rPr>
              <w:t>mentioned are in place and currently in use.</w:t>
            </w:r>
          </w:p>
          <w:p w14:paraId="61989EA2" w14:textId="6B199D03" w:rsidR="00EA20E5" w:rsidRPr="00EA20E5" w:rsidRDefault="00EA20E5" w:rsidP="00EA20E5">
            <w:pPr>
              <w:pStyle w:val="ListParagraph"/>
              <w:numPr>
                <w:ilvl w:val="0"/>
                <w:numId w:val="12"/>
              </w:numPr>
              <w:rPr>
                <w:rFonts w:cstheme="minorHAnsi"/>
                <w:color w:val="000000" w:themeColor="text1"/>
                <w:sz w:val="18"/>
                <w:szCs w:val="18"/>
              </w:rPr>
            </w:pPr>
            <w:r w:rsidRPr="00EA20E5">
              <w:rPr>
                <w:rFonts w:cstheme="minorHAnsi"/>
                <w:color w:val="000000" w:themeColor="text1"/>
                <w:sz w:val="18"/>
                <w:szCs w:val="18"/>
              </w:rPr>
              <w:t>Additional access control mechanisms (</w:t>
            </w:r>
            <w:proofErr w:type="gramStart"/>
            <w:r w:rsidRPr="00EA20E5">
              <w:rPr>
                <w:rFonts w:cstheme="minorHAnsi"/>
                <w:color w:val="000000" w:themeColor="text1"/>
                <w:sz w:val="18"/>
                <w:szCs w:val="18"/>
              </w:rPr>
              <w:t>e.g.</w:t>
            </w:r>
            <w:proofErr w:type="gramEnd"/>
            <w:r w:rsidRPr="00EA20E5">
              <w:rPr>
                <w:rFonts w:cstheme="minorHAnsi"/>
                <w:color w:val="000000" w:themeColor="text1"/>
                <w:sz w:val="18"/>
                <w:szCs w:val="18"/>
              </w:rPr>
              <w:t xml:space="preserve"> badge, biometrics, pin, etc.) on entry doors</w:t>
            </w:r>
          </w:p>
          <w:p w14:paraId="50A965E3" w14:textId="02F25F78" w:rsidR="00EA20E5" w:rsidRPr="00EA20E5" w:rsidRDefault="00544598" w:rsidP="00EA20E5">
            <w:pPr>
              <w:pStyle w:val="ListParagraph"/>
              <w:numPr>
                <w:ilvl w:val="0"/>
                <w:numId w:val="12"/>
              </w:numPr>
              <w:rPr>
                <w:rFonts w:cstheme="minorHAnsi"/>
                <w:color w:val="000000" w:themeColor="text1"/>
                <w:sz w:val="18"/>
                <w:szCs w:val="18"/>
              </w:rPr>
            </w:pPr>
            <w:r>
              <w:rPr>
                <w:rFonts w:cstheme="minorHAnsi"/>
                <w:color w:val="000000" w:themeColor="text1"/>
                <w:sz w:val="18"/>
                <w:szCs w:val="18"/>
              </w:rPr>
              <w:t xml:space="preserve">Server </w:t>
            </w:r>
            <w:r w:rsidR="00EA20E5" w:rsidRPr="00EA20E5">
              <w:rPr>
                <w:rFonts w:cstheme="minorHAnsi"/>
                <w:color w:val="000000" w:themeColor="text1"/>
                <w:sz w:val="18"/>
                <w:szCs w:val="18"/>
              </w:rPr>
              <w:t>Rooms are located on the interior of the building with no windows, unless safeguards are in place to prevent shattering</w:t>
            </w:r>
          </w:p>
          <w:p w14:paraId="4AFEC51F" w14:textId="2ADD1426" w:rsidR="00EA20E5" w:rsidRPr="00EA20E5" w:rsidRDefault="00EA20E5" w:rsidP="00EA20E5">
            <w:pPr>
              <w:pStyle w:val="ListParagraph"/>
              <w:numPr>
                <w:ilvl w:val="0"/>
                <w:numId w:val="12"/>
              </w:numPr>
              <w:rPr>
                <w:rFonts w:cstheme="minorHAnsi"/>
                <w:color w:val="000000" w:themeColor="text1"/>
                <w:sz w:val="18"/>
                <w:szCs w:val="18"/>
              </w:rPr>
            </w:pPr>
            <w:r w:rsidRPr="00EA20E5">
              <w:rPr>
                <w:rFonts w:cstheme="minorHAnsi"/>
                <w:color w:val="000000" w:themeColor="text1"/>
                <w:sz w:val="18"/>
                <w:szCs w:val="18"/>
              </w:rPr>
              <w:t xml:space="preserve">Telecommunications equipment, cabling and relays receiving data or supporting services </w:t>
            </w:r>
            <w:proofErr w:type="gramStart"/>
            <w:r w:rsidRPr="00EA20E5">
              <w:rPr>
                <w:rFonts w:cstheme="minorHAnsi"/>
                <w:color w:val="000000" w:themeColor="text1"/>
                <w:sz w:val="18"/>
                <w:szCs w:val="18"/>
              </w:rPr>
              <w:t>are hidden</w:t>
            </w:r>
            <w:proofErr w:type="gramEnd"/>
            <w:r w:rsidRPr="00EA20E5">
              <w:rPr>
                <w:rFonts w:cstheme="minorHAnsi"/>
                <w:color w:val="000000" w:themeColor="text1"/>
                <w:sz w:val="18"/>
                <w:szCs w:val="18"/>
              </w:rPr>
              <w:t xml:space="preserve"> from view to deter interception or damage?</w:t>
            </w:r>
          </w:p>
          <w:p w14:paraId="40F87C64" w14:textId="77777777" w:rsidR="00EA20E5" w:rsidRPr="00BD16D8" w:rsidRDefault="00EA20E5" w:rsidP="003B5469">
            <w:pPr>
              <w:rPr>
                <w:rFonts w:cstheme="minorHAnsi"/>
                <w:color w:val="000000" w:themeColor="text1"/>
                <w:sz w:val="18"/>
                <w:szCs w:val="18"/>
              </w:rPr>
            </w:pPr>
          </w:p>
          <w:p w14:paraId="399AED27" w14:textId="77777777" w:rsidR="0065356C" w:rsidRPr="00BD16D8" w:rsidRDefault="0065356C" w:rsidP="003B5469">
            <w:pPr>
              <w:pStyle w:val="ListParagraph"/>
              <w:rPr>
                <w:rFonts w:cstheme="minorHAnsi"/>
                <w:color w:val="000000" w:themeColor="text1"/>
                <w:sz w:val="18"/>
                <w:szCs w:val="18"/>
              </w:rPr>
            </w:pPr>
          </w:p>
        </w:tc>
      </w:tr>
      <w:tr w:rsidR="0065356C" w:rsidRPr="00BD16D8" w14:paraId="4BFD4F3C" w14:textId="77777777" w:rsidTr="003B5469">
        <w:tc>
          <w:tcPr>
            <w:tcW w:w="1885" w:type="dxa"/>
          </w:tcPr>
          <w:p w14:paraId="260EDB55" w14:textId="77777777"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230109B2" w14:textId="644AEEDB" w:rsidR="0065356C" w:rsidRPr="00BD16D8" w:rsidRDefault="0065356C" w:rsidP="003B5469">
            <w:pPr>
              <w:rPr>
                <w:rFonts w:cstheme="minorHAnsi"/>
                <w:color w:val="000000" w:themeColor="text1"/>
                <w:sz w:val="18"/>
                <w:szCs w:val="18"/>
              </w:rPr>
            </w:pPr>
            <w:r w:rsidRPr="00BD16D8">
              <w:rPr>
                <w:rFonts w:cstheme="minorHAnsi"/>
                <w:color w:val="000000" w:themeColor="text1"/>
                <w:sz w:val="18"/>
                <w:szCs w:val="18"/>
              </w:rPr>
              <w:t xml:space="preserve">Supply </w:t>
            </w:r>
            <w:r w:rsidR="003458DA">
              <w:rPr>
                <w:rFonts w:cstheme="minorHAnsi"/>
                <w:color w:val="000000" w:themeColor="text1"/>
                <w:sz w:val="18"/>
                <w:szCs w:val="18"/>
              </w:rPr>
              <w:t>evidence</w:t>
            </w:r>
            <w:r w:rsidRPr="00BD16D8">
              <w:rPr>
                <w:rFonts w:cstheme="minorHAnsi"/>
                <w:color w:val="000000" w:themeColor="text1"/>
                <w:sz w:val="18"/>
                <w:szCs w:val="18"/>
              </w:rPr>
              <w:t xml:space="preserve"> attesting to the following </w:t>
            </w:r>
            <w:r w:rsidR="00544598">
              <w:rPr>
                <w:rFonts w:cstheme="minorHAnsi"/>
                <w:color w:val="000000" w:themeColor="text1"/>
                <w:sz w:val="18"/>
                <w:szCs w:val="18"/>
              </w:rPr>
              <w:t>points.</w:t>
            </w:r>
          </w:p>
          <w:p w14:paraId="31979CBC" w14:textId="44284F0D" w:rsidR="0065356C" w:rsidRDefault="0065356C" w:rsidP="0065356C">
            <w:pPr>
              <w:pStyle w:val="ListParagraph"/>
              <w:numPr>
                <w:ilvl w:val="0"/>
                <w:numId w:val="7"/>
              </w:numPr>
              <w:rPr>
                <w:rFonts w:cstheme="minorHAnsi"/>
                <w:color w:val="000000" w:themeColor="text1"/>
                <w:sz w:val="18"/>
                <w:szCs w:val="18"/>
              </w:rPr>
            </w:pPr>
            <w:r w:rsidRPr="00BD16D8">
              <w:rPr>
                <w:rFonts w:cstheme="minorHAnsi"/>
                <w:color w:val="000000" w:themeColor="text1"/>
                <w:sz w:val="18"/>
                <w:szCs w:val="18"/>
              </w:rPr>
              <w:t>Additional mechanism (e.g., Lock and Key),</w:t>
            </w:r>
            <w:r w:rsidR="00544598">
              <w:rPr>
                <w:rFonts w:cstheme="minorHAnsi"/>
                <w:color w:val="000000" w:themeColor="text1"/>
                <w:sz w:val="18"/>
                <w:szCs w:val="18"/>
              </w:rPr>
              <w:t xml:space="preserve"> and </w:t>
            </w:r>
            <w:r w:rsidRPr="00BD16D8">
              <w:rPr>
                <w:rFonts w:cstheme="minorHAnsi"/>
                <w:color w:val="000000" w:themeColor="text1"/>
                <w:sz w:val="18"/>
                <w:szCs w:val="18"/>
              </w:rPr>
              <w:t>who will have access to the mechanism</w:t>
            </w:r>
            <w:r w:rsidR="00544598">
              <w:rPr>
                <w:rFonts w:cstheme="minorHAnsi"/>
                <w:color w:val="000000" w:themeColor="text1"/>
                <w:sz w:val="18"/>
                <w:szCs w:val="18"/>
              </w:rPr>
              <w:t>.</w:t>
            </w:r>
          </w:p>
          <w:p w14:paraId="3883F27D" w14:textId="1C1E8E50" w:rsidR="00544598" w:rsidRDefault="00544598" w:rsidP="0065356C">
            <w:pPr>
              <w:pStyle w:val="ListParagraph"/>
              <w:numPr>
                <w:ilvl w:val="0"/>
                <w:numId w:val="7"/>
              </w:numPr>
              <w:rPr>
                <w:rFonts w:cstheme="minorHAnsi"/>
                <w:color w:val="000000" w:themeColor="text1"/>
                <w:sz w:val="18"/>
                <w:szCs w:val="18"/>
              </w:rPr>
            </w:pPr>
            <w:r>
              <w:rPr>
                <w:rFonts w:cstheme="minorHAnsi"/>
                <w:color w:val="000000" w:themeColor="text1"/>
                <w:sz w:val="18"/>
                <w:szCs w:val="18"/>
              </w:rPr>
              <w:t>Alarm system on premise.</w:t>
            </w:r>
          </w:p>
          <w:p w14:paraId="5B465453" w14:textId="5AE4BDD2" w:rsidR="00544598" w:rsidRPr="00544598" w:rsidRDefault="00544598" w:rsidP="00544598">
            <w:pPr>
              <w:ind w:left="360"/>
              <w:rPr>
                <w:rFonts w:cstheme="minorHAnsi"/>
                <w:color w:val="000000" w:themeColor="text1"/>
                <w:sz w:val="18"/>
                <w:szCs w:val="18"/>
              </w:rPr>
            </w:pPr>
            <w:r>
              <w:rPr>
                <w:rFonts w:cstheme="minorHAnsi"/>
                <w:color w:val="000000" w:themeColor="text1"/>
                <w:sz w:val="18"/>
                <w:szCs w:val="18"/>
              </w:rPr>
              <w:t>Or</w:t>
            </w:r>
          </w:p>
          <w:p w14:paraId="79DDC5E1" w14:textId="36C0E268" w:rsidR="00544598" w:rsidRPr="00BD16D8" w:rsidRDefault="00544598" w:rsidP="0065356C">
            <w:pPr>
              <w:pStyle w:val="ListParagraph"/>
              <w:numPr>
                <w:ilvl w:val="0"/>
                <w:numId w:val="7"/>
              </w:numPr>
              <w:rPr>
                <w:rFonts w:cstheme="minorHAnsi"/>
                <w:color w:val="000000" w:themeColor="text1"/>
                <w:sz w:val="18"/>
                <w:szCs w:val="18"/>
              </w:rPr>
            </w:pPr>
            <w:r>
              <w:rPr>
                <w:rFonts w:cstheme="minorHAnsi"/>
                <w:color w:val="000000" w:themeColor="text1"/>
                <w:sz w:val="18"/>
                <w:szCs w:val="18"/>
              </w:rPr>
              <w:t xml:space="preserve">No server room </w:t>
            </w:r>
            <w:proofErr w:type="gramStart"/>
            <w:r>
              <w:rPr>
                <w:rFonts w:cstheme="minorHAnsi"/>
                <w:color w:val="000000" w:themeColor="text1"/>
                <w:sz w:val="18"/>
                <w:szCs w:val="18"/>
              </w:rPr>
              <w:t>is needed</w:t>
            </w:r>
            <w:proofErr w:type="gramEnd"/>
            <w:r>
              <w:rPr>
                <w:rFonts w:cstheme="minorHAnsi"/>
                <w:color w:val="000000" w:themeColor="text1"/>
                <w:sz w:val="18"/>
                <w:szCs w:val="18"/>
              </w:rPr>
              <w:t xml:space="preserve"> as data is housed in a cloud solution (please include name of cloud solution). </w:t>
            </w:r>
          </w:p>
        </w:tc>
      </w:tr>
    </w:tbl>
    <w:p w14:paraId="24BC92C0" w14:textId="5EA7D14D" w:rsidR="0065356C" w:rsidRDefault="0065356C">
      <w:pPr>
        <w:rPr>
          <w:rFonts w:cstheme="minorHAnsi"/>
          <w:b/>
          <w:bCs/>
          <w:color w:val="000000" w:themeColor="text1"/>
          <w:sz w:val="20"/>
          <w:szCs w:val="20"/>
        </w:rPr>
      </w:pPr>
    </w:p>
    <w:p w14:paraId="5F7ACA4E" w14:textId="6CF2E148" w:rsidR="0065356C" w:rsidRDefault="0065356C" w:rsidP="0065356C">
      <w:pPr>
        <w:rPr>
          <w:rFonts w:cstheme="minorHAnsi"/>
          <w:b/>
          <w:bCs/>
          <w:color w:val="000000" w:themeColor="text1"/>
          <w:sz w:val="20"/>
          <w:szCs w:val="20"/>
        </w:rPr>
      </w:pPr>
      <w:r w:rsidRPr="0065356C">
        <w:rPr>
          <w:rFonts w:cstheme="minorHAnsi"/>
          <w:b/>
          <w:bCs/>
          <w:color w:val="000000" w:themeColor="text1"/>
          <w:sz w:val="20"/>
          <w:szCs w:val="20"/>
        </w:rPr>
        <w:t xml:space="preserve">Physical Security </w:t>
      </w:r>
      <w:r>
        <w:rPr>
          <w:rFonts w:cstheme="minorHAnsi"/>
          <w:b/>
          <w:bCs/>
          <w:color w:val="000000" w:themeColor="text1"/>
          <w:sz w:val="20"/>
          <w:szCs w:val="20"/>
        </w:rPr>
        <w:t>–</w:t>
      </w:r>
      <w:r w:rsidRPr="0065356C">
        <w:rPr>
          <w:rFonts w:cstheme="minorHAnsi"/>
          <w:b/>
          <w:bCs/>
          <w:color w:val="000000" w:themeColor="text1"/>
          <w:sz w:val="20"/>
          <w:szCs w:val="20"/>
        </w:rPr>
        <w:t xml:space="preserve"> 3</w:t>
      </w:r>
    </w:p>
    <w:p w14:paraId="7A4F4476" w14:textId="32D9901F" w:rsidR="0065356C" w:rsidRPr="00BD16D8" w:rsidRDefault="0065356C" w:rsidP="0065356C">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65356C" w:rsidRPr="00BD16D8" w14:paraId="2C0F1D2A" w14:textId="77777777" w:rsidTr="003B5469">
        <w:trPr>
          <w:trHeight w:val="547"/>
        </w:trPr>
        <w:tc>
          <w:tcPr>
            <w:tcW w:w="9350" w:type="dxa"/>
            <w:gridSpan w:val="2"/>
          </w:tcPr>
          <w:p w14:paraId="4E02659E" w14:textId="2328D534" w:rsidR="0065356C" w:rsidRPr="00BD16D8" w:rsidRDefault="0065356C" w:rsidP="003B5469">
            <w:pPr>
              <w:rPr>
                <w:rFonts w:cstheme="minorHAnsi"/>
                <w:color w:val="000000" w:themeColor="text1"/>
                <w:sz w:val="18"/>
                <w:szCs w:val="18"/>
              </w:rPr>
            </w:pPr>
            <w:r w:rsidRPr="00BD16D8">
              <w:rPr>
                <w:rFonts w:cstheme="minorHAnsi"/>
                <w:color w:val="000000" w:themeColor="text1"/>
                <w:sz w:val="18"/>
                <w:szCs w:val="18"/>
              </w:rPr>
              <w:t xml:space="preserve"> </w:t>
            </w:r>
            <w:r w:rsidRPr="00BD16D8">
              <w:rPr>
                <w:rFonts w:cstheme="minorHAnsi"/>
                <w:b/>
                <w:bCs/>
                <w:color w:val="000000" w:themeColor="text1"/>
                <w:sz w:val="18"/>
                <w:szCs w:val="18"/>
              </w:rPr>
              <w:t>Control Question</w:t>
            </w:r>
            <w:r w:rsidRPr="00BD16D8">
              <w:rPr>
                <w:rFonts w:cstheme="minorHAnsi"/>
                <w:color w:val="000000" w:themeColor="text1"/>
                <w:sz w:val="18"/>
                <w:szCs w:val="18"/>
              </w:rPr>
              <w:t xml:space="preserve"> - </w:t>
            </w:r>
            <w:r w:rsidR="003458DA" w:rsidRPr="003458DA">
              <w:rPr>
                <w:rFonts w:cstheme="minorHAnsi"/>
                <w:color w:val="000000" w:themeColor="text1"/>
                <w:sz w:val="18"/>
                <w:szCs w:val="18"/>
              </w:rPr>
              <w:t>For all facilities used to access, process, transmit, and/or store GE data, are security cameras implemented to monitor the perimeter, entry/exit points, and the interior of the facility?</w:t>
            </w:r>
            <w:r w:rsidR="004A4AD2">
              <w:rPr>
                <w:rFonts w:cstheme="minorHAnsi"/>
                <w:color w:val="000000" w:themeColor="text1"/>
                <w:sz w:val="18"/>
                <w:szCs w:val="18"/>
              </w:rPr>
              <w:t xml:space="preserve"> </w:t>
            </w:r>
            <w:r w:rsidR="003458DA" w:rsidRPr="003458DA">
              <w:rPr>
                <w:rFonts w:cstheme="minorHAnsi"/>
                <w:color w:val="000000" w:themeColor="text1"/>
                <w:sz w:val="18"/>
                <w:szCs w:val="18"/>
              </w:rPr>
              <w:t xml:space="preserve">Note: If GE data </w:t>
            </w:r>
            <w:proofErr w:type="gramStart"/>
            <w:r w:rsidR="003458DA" w:rsidRPr="003458DA">
              <w:rPr>
                <w:rFonts w:cstheme="minorHAnsi"/>
                <w:color w:val="000000" w:themeColor="text1"/>
                <w:sz w:val="18"/>
                <w:szCs w:val="18"/>
              </w:rPr>
              <w:t>is only stored</w:t>
            </w:r>
            <w:proofErr w:type="gramEnd"/>
            <w:r w:rsidR="003458DA" w:rsidRPr="003458DA">
              <w:rPr>
                <w:rFonts w:cstheme="minorHAnsi"/>
                <w:color w:val="000000" w:themeColor="text1"/>
                <w:sz w:val="18"/>
                <w:szCs w:val="18"/>
              </w:rPr>
              <w:t xml:space="preserve"> or processed in a cloud environment, respond to this control based on your organization's validation that appropriate security controls are in place at your cloud hosting provider.</w:t>
            </w:r>
          </w:p>
          <w:p w14:paraId="4D0136E3" w14:textId="77777777" w:rsidR="0065356C" w:rsidRPr="00BD16D8" w:rsidRDefault="0065356C" w:rsidP="003B5469">
            <w:pPr>
              <w:rPr>
                <w:rFonts w:cstheme="minorHAnsi"/>
                <w:color w:val="000000" w:themeColor="text1"/>
                <w:sz w:val="18"/>
                <w:szCs w:val="18"/>
              </w:rPr>
            </w:pPr>
          </w:p>
          <w:p w14:paraId="42A39029" w14:textId="429DB57C" w:rsidR="0065356C" w:rsidRPr="00112F19" w:rsidRDefault="0065356C" w:rsidP="003B5469">
            <w:pPr>
              <w:rPr>
                <w:rFonts w:cstheme="minorHAnsi"/>
                <w:color w:val="000000" w:themeColor="text1"/>
                <w:sz w:val="18"/>
                <w:szCs w:val="18"/>
              </w:rPr>
            </w:pPr>
            <w:r w:rsidRPr="00BD16D8">
              <w:rPr>
                <w:rFonts w:cstheme="minorHAnsi"/>
                <w:b/>
                <w:bCs/>
                <w:color w:val="000000" w:themeColor="text1"/>
                <w:sz w:val="18"/>
                <w:szCs w:val="18"/>
              </w:rPr>
              <w:t xml:space="preserve"> What is the risk? </w:t>
            </w:r>
            <w:r w:rsidR="004A4AD2" w:rsidRPr="00112F19">
              <w:rPr>
                <w:rFonts w:cstheme="minorHAnsi"/>
                <w:color w:val="000000" w:themeColor="text1"/>
                <w:sz w:val="18"/>
                <w:szCs w:val="18"/>
              </w:rPr>
              <w:t xml:space="preserve">Not </w:t>
            </w:r>
            <w:r w:rsidR="00112F19" w:rsidRPr="00112F19">
              <w:rPr>
                <w:rFonts w:cstheme="minorHAnsi"/>
                <w:color w:val="000000" w:themeColor="text1"/>
                <w:sz w:val="18"/>
                <w:szCs w:val="18"/>
              </w:rPr>
              <w:t>having s</w:t>
            </w:r>
            <w:r w:rsidR="002C32C4">
              <w:rPr>
                <w:rFonts w:cstheme="minorHAnsi"/>
                <w:color w:val="000000" w:themeColor="text1"/>
                <w:sz w:val="18"/>
                <w:szCs w:val="18"/>
              </w:rPr>
              <w:t>ecurity</w:t>
            </w:r>
            <w:r w:rsidR="004A4AD2" w:rsidRPr="00112F19">
              <w:rPr>
                <w:rFonts w:cstheme="minorHAnsi"/>
                <w:color w:val="000000" w:themeColor="text1"/>
                <w:sz w:val="18"/>
                <w:szCs w:val="18"/>
              </w:rPr>
              <w:t xml:space="preserve"> camaras </w:t>
            </w:r>
            <w:r w:rsidR="00112F19" w:rsidRPr="00112F19">
              <w:rPr>
                <w:rFonts w:cstheme="minorHAnsi"/>
                <w:color w:val="000000" w:themeColor="text1"/>
                <w:sz w:val="18"/>
                <w:szCs w:val="18"/>
              </w:rPr>
              <w:t>monitoring</w:t>
            </w:r>
            <w:r w:rsidR="004A4AD2" w:rsidRPr="00112F19">
              <w:rPr>
                <w:rFonts w:cstheme="minorHAnsi"/>
                <w:color w:val="000000" w:themeColor="text1"/>
                <w:sz w:val="18"/>
                <w:szCs w:val="18"/>
              </w:rPr>
              <w:t xml:space="preserve"> your data center </w:t>
            </w:r>
            <w:r w:rsidR="00112F19" w:rsidRPr="00112F19">
              <w:rPr>
                <w:rFonts w:cstheme="minorHAnsi"/>
                <w:color w:val="000000" w:themeColor="text1"/>
                <w:sz w:val="18"/>
                <w:szCs w:val="18"/>
              </w:rPr>
              <w:t xml:space="preserve">hinders your </w:t>
            </w:r>
            <w:r w:rsidR="00C40D95" w:rsidRPr="00112F19">
              <w:rPr>
                <w:rFonts w:cstheme="minorHAnsi"/>
                <w:color w:val="000000" w:themeColor="text1"/>
                <w:sz w:val="18"/>
                <w:szCs w:val="18"/>
              </w:rPr>
              <w:t>organization’s</w:t>
            </w:r>
            <w:r w:rsidR="00112F19" w:rsidRPr="00112F19">
              <w:rPr>
                <w:rFonts w:cstheme="minorHAnsi"/>
                <w:color w:val="000000" w:themeColor="text1"/>
                <w:sz w:val="18"/>
                <w:szCs w:val="18"/>
              </w:rPr>
              <w:t xml:space="preserve"> ability to conduct a timely and successful investigation in the event of an unauthorized access attempt </w:t>
            </w:r>
            <w:r w:rsidR="002C32C4">
              <w:rPr>
                <w:rFonts w:cstheme="minorHAnsi"/>
                <w:color w:val="000000" w:themeColor="text1"/>
                <w:sz w:val="18"/>
                <w:szCs w:val="18"/>
              </w:rPr>
              <w:t>or</w:t>
            </w:r>
            <w:r w:rsidR="00112F19" w:rsidRPr="00112F19">
              <w:rPr>
                <w:rFonts w:cstheme="minorHAnsi"/>
                <w:color w:val="000000" w:themeColor="text1"/>
                <w:sz w:val="18"/>
                <w:szCs w:val="18"/>
              </w:rPr>
              <w:t xml:space="preserve"> </w:t>
            </w:r>
            <w:r w:rsidR="00544598">
              <w:rPr>
                <w:rFonts w:cstheme="minorHAnsi"/>
                <w:color w:val="000000" w:themeColor="text1"/>
                <w:sz w:val="18"/>
                <w:szCs w:val="18"/>
              </w:rPr>
              <w:t xml:space="preserve">physical </w:t>
            </w:r>
            <w:r w:rsidR="00112F19" w:rsidRPr="00112F19">
              <w:rPr>
                <w:rFonts w:cstheme="minorHAnsi"/>
                <w:color w:val="000000" w:themeColor="text1"/>
                <w:sz w:val="18"/>
                <w:szCs w:val="18"/>
              </w:rPr>
              <w:t>breach</w:t>
            </w:r>
            <w:r w:rsidR="00544598">
              <w:rPr>
                <w:rFonts w:cstheme="minorHAnsi"/>
                <w:color w:val="000000" w:themeColor="text1"/>
                <w:sz w:val="18"/>
                <w:szCs w:val="18"/>
              </w:rPr>
              <w:t>.</w:t>
            </w:r>
          </w:p>
          <w:p w14:paraId="7BEA237F" w14:textId="6060C4CF" w:rsidR="00112F19" w:rsidRPr="00112F19" w:rsidRDefault="00112F19" w:rsidP="003B5469">
            <w:pPr>
              <w:rPr>
                <w:rFonts w:cstheme="minorHAnsi"/>
                <w:color w:val="000000" w:themeColor="text1"/>
                <w:sz w:val="18"/>
                <w:szCs w:val="18"/>
              </w:rPr>
            </w:pPr>
          </w:p>
          <w:p w14:paraId="7B6B14D5" w14:textId="364DE3AA" w:rsidR="00112F19" w:rsidRPr="00112F19" w:rsidRDefault="00544598" w:rsidP="003B5469">
            <w:pPr>
              <w:rPr>
                <w:rFonts w:cstheme="minorHAnsi"/>
                <w:color w:val="000000" w:themeColor="text1"/>
                <w:sz w:val="18"/>
                <w:szCs w:val="18"/>
              </w:rPr>
            </w:pPr>
            <w:r>
              <w:rPr>
                <w:rFonts w:cstheme="minorHAnsi"/>
                <w:color w:val="000000" w:themeColor="text1"/>
                <w:sz w:val="18"/>
                <w:szCs w:val="18"/>
              </w:rPr>
              <w:t xml:space="preserve">Note: </w:t>
            </w:r>
            <w:r w:rsidR="00112F19" w:rsidRPr="00112F19">
              <w:rPr>
                <w:rFonts w:cstheme="minorHAnsi"/>
                <w:color w:val="000000" w:themeColor="text1"/>
                <w:sz w:val="18"/>
                <w:szCs w:val="18"/>
              </w:rPr>
              <w:t xml:space="preserve">The presence of security cameras can also </w:t>
            </w:r>
            <w:proofErr w:type="gramStart"/>
            <w:r w:rsidR="00112F19" w:rsidRPr="00112F19">
              <w:rPr>
                <w:rFonts w:cstheme="minorHAnsi"/>
                <w:color w:val="000000" w:themeColor="text1"/>
                <w:sz w:val="18"/>
                <w:szCs w:val="18"/>
              </w:rPr>
              <w:t>act as</w:t>
            </w:r>
            <w:proofErr w:type="gramEnd"/>
            <w:r w:rsidR="00112F19" w:rsidRPr="00112F19">
              <w:rPr>
                <w:rFonts w:cstheme="minorHAnsi"/>
                <w:color w:val="000000" w:themeColor="text1"/>
                <w:sz w:val="18"/>
                <w:szCs w:val="18"/>
              </w:rPr>
              <w:t xml:space="preserve"> a deterrent. Like security alarms, if an unauthorized person knows that cameras are recording their actions, they may be less inclined to attempt to gain entry.</w:t>
            </w:r>
          </w:p>
          <w:p w14:paraId="17DE4BBD" w14:textId="77777777" w:rsidR="0065356C" w:rsidRPr="00BD16D8" w:rsidRDefault="0065356C" w:rsidP="003B5469">
            <w:pPr>
              <w:rPr>
                <w:rFonts w:cstheme="minorHAnsi"/>
                <w:color w:val="000000" w:themeColor="text1"/>
                <w:sz w:val="18"/>
                <w:szCs w:val="18"/>
              </w:rPr>
            </w:pPr>
          </w:p>
          <w:p w14:paraId="460C5924" w14:textId="1297D206" w:rsidR="0065356C" w:rsidRPr="00BD16D8" w:rsidRDefault="0065356C" w:rsidP="003B5469">
            <w:pPr>
              <w:rPr>
                <w:rFonts w:cstheme="minorHAnsi"/>
                <w:color w:val="000000" w:themeColor="text1"/>
                <w:sz w:val="18"/>
                <w:szCs w:val="18"/>
              </w:rPr>
            </w:pPr>
            <w:r w:rsidRPr="00BD16D8">
              <w:rPr>
                <w:rFonts w:cstheme="minorHAnsi"/>
                <w:b/>
                <w:bCs/>
                <w:color w:val="000000" w:themeColor="text1"/>
                <w:sz w:val="18"/>
                <w:szCs w:val="18"/>
              </w:rPr>
              <w:t xml:space="preserve"> What </w:t>
            </w:r>
            <w:r w:rsidR="0067011C">
              <w:rPr>
                <w:rFonts w:cstheme="minorHAnsi"/>
                <w:b/>
                <w:bCs/>
                <w:color w:val="000000" w:themeColor="text1"/>
                <w:sz w:val="18"/>
                <w:szCs w:val="18"/>
              </w:rPr>
              <w:t>we are</w:t>
            </w:r>
            <w:r w:rsidRPr="00BD16D8">
              <w:rPr>
                <w:rFonts w:cstheme="minorHAnsi"/>
                <w:b/>
                <w:bCs/>
                <w:color w:val="000000" w:themeColor="text1"/>
                <w:sz w:val="18"/>
                <w:szCs w:val="18"/>
              </w:rPr>
              <w:t xml:space="preserve"> looking for:</w:t>
            </w:r>
            <w:r w:rsidRPr="00BD16D8">
              <w:rPr>
                <w:rFonts w:cstheme="minorHAnsi"/>
                <w:color w:val="000000" w:themeColor="text1"/>
                <w:sz w:val="18"/>
                <w:szCs w:val="18"/>
              </w:rPr>
              <w:t xml:space="preserve"> Statement attesting </w:t>
            </w:r>
            <w:r w:rsidR="00112F19">
              <w:rPr>
                <w:rFonts w:cstheme="minorHAnsi"/>
                <w:color w:val="000000" w:themeColor="text1"/>
                <w:sz w:val="18"/>
                <w:szCs w:val="18"/>
              </w:rPr>
              <w:t>that your organization has security cameras monitoring your data center or server room that houses GE data.</w:t>
            </w:r>
          </w:p>
          <w:p w14:paraId="62C49EDB" w14:textId="77777777" w:rsidR="0065356C" w:rsidRPr="00BD16D8" w:rsidRDefault="0065356C" w:rsidP="003B5469">
            <w:pPr>
              <w:pStyle w:val="ListParagraph"/>
              <w:rPr>
                <w:rFonts w:cstheme="minorHAnsi"/>
                <w:color w:val="000000" w:themeColor="text1"/>
                <w:sz w:val="18"/>
                <w:szCs w:val="18"/>
              </w:rPr>
            </w:pPr>
          </w:p>
        </w:tc>
      </w:tr>
      <w:tr w:rsidR="0065356C" w:rsidRPr="00BD16D8" w14:paraId="2905A1E8" w14:textId="77777777" w:rsidTr="00544598">
        <w:trPr>
          <w:trHeight w:val="1304"/>
        </w:trPr>
        <w:tc>
          <w:tcPr>
            <w:tcW w:w="1885" w:type="dxa"/>
          </w:tcPr>
          <w:p w14:paraId="5ADE936C" w14:textId="77777777"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27CA74CC" w14:textId="306DF535" w:rsidR="0065356C" w:rsidRDefault="0065356C" w:rsidP="003B5469">
            <w:pPr>
              <w:rPr>
                <w:rFonts w:cstheme="minorHAnsi"/>
                <w:color w:val="000000" w:themeColor="text1"/>
                <w:sz w:val="18"/>
                <w:szCs w:val="18"/>
              </w:rPr>
            </w:pPr>
            <w:r w:rsidRPr="00BD16D8">
              <w:rPr>
                <w:rFonts w:cstheme="minorHAnsi"/>
                <w:color w:val="000000" w:themeColor="text1"/>
                <w:sz w:val="18"/>
                <w:szCs w:val="18"/>
              </w:rPr>
              <w:t xml:space="preserve">Supply a statement attesting to the following </w:t>
            </w:r>
            <w:r w:rsidR="0067011C">
              <w:rPr>
                <w:rFonts w:cstheme="minorHAnsi"/>
                <w:color w:val="000000" w:themeColor="text1"/>
                <w:sz w:val="18"/>
                <w:szCs w:val="18"/>
              </w:rPr>
              <w:t>points.</w:t>
            </w:r>
          </w:p>
          <w:p w14:paraId="619F469C" w14:textId="666A104F" w:rsidR="00C40D95" w:rsidRPr="00C40D95" w:rsidRDefault="00C40D95" w:rsidP="00C40D95">
            <w:pPr>
              <w:pStyle w:val="ListParagraph"/>
              <w:numPr>
                <w:ilvl w:val="0"/>
                <w:numId w:val="7"/>
              </w:numPr>
              <w:rPr>
                <w:rFonts w:cstheme="minorHAnsi"/>
                <w:color w:val="000000" w:themeColor="text1"/>
                <w:sz w:val="18"/>
                <w:szCs w:val="18"/>
              </w:rPr>
            </w:pPr>
            <w:r w:rsidRPr="00C40D95">
              <w:rPr>
                <w:rFonts w:cstheme="minorHAnsi"/>
                <w:color w:val="000000" w:themeColor="text1"/>
                <w:sz w:val="18"/>
                <w:szCs w:val="18"/>
              </w:rPr>
              <w:t>Two factor mechanisms (something you know and something you have)</w:t>
            </w:r>
            <w:r w:rsidR="00112F19" w:rsidRPr="00C40D95">
              <w:rPr>
                <w:rFonts w:cstheme="minorHAnsi"/>
                <w:color w:val="000000" w:themeColor="text1"/>
                <w:sz w:val="18"/>
                <w:szCs w:val="18"/>
              </w:rPr>
              <w:t xml:space="preserve"> e.g., Lock and Key</w:t>
            </w:r>
            <w:r w:rsidRPr="00C40D95">
              <w:rPr>
                <w:rFonts w:cstheme="minorHAnsi"/>
                <w:color w:val="000000" w:themeColor="text1"/>
                <w:sz w:val="18"/>
                <w:szCs w:val="18"/>
              </w:rPr>
              <w:t xml:space="preserve"> and Key</w:t>
            </w:r>
            <w:r>
              <w:rPr>
                <w:rFonts w:cstheme="minorHAnsi"/>
                <w:color w:val="000000" w:themeColor="text1"/>
                <w:sz w:val="18"/>
                <w:szCs w:val="18"/>
              </w:rPr>
              <w:t xml:space="preserve"> code </w:t>
            </w:r>
            <w:r w:rsidRPr="00C40D95">
              <w:rPr>
                <w:rFonts w:cstheme="minorHAnsi"/>
                <w:color w:val="000000" w:themeColor="text1"/>
                <w:sz w:val="18"/>
                <w:szCs w:val="18"/>
              </w:rPr>
              <w:t>pad</w:t>
            </w:r>
          </w:p>
          <w:p w14:paraId="6B772C02" w14:textId="6523AF9F" w:rsidR="00112F19" w:rsidRDefault="00C40D95" w:rsidP="00C40D95">
            <w:pPr>
              <w:pStyle w:val="ListParagraph"/>
              <w:numPr>
                <w:ilvl w:val="0"/>
                <w:numId w:val="7"/>
              </w:numPr>
              <w:rPr>
                <w:rFonts w:cstheme="minorHAnsi"/>
                <w:color w:val="000000" w:themeColor="text1"/>
                <w:sz w:val="18"/>
                <w:szCs w:val="18"/>
              </w:rPr>
            </w:pPr>
            <w:r>
              <w:rPr>
                <w:rFonts w:cstheme="minorHAnsi"/>
                <w:color w:val="000000" w:themeColor="text1"/>
                <w:sz w:val="18"/>
                <w:szCs w:val="18"/>
              </w:rPr>
              <w:t>Documented process for tracking which employees have authorization to your data center or server room that houses GE data.</w:t>
            </w:r>
          </w:p>
          <w:p w14:paraId="25154FD0" w14:textId="700C1F6D" w:rsidR="00544598" w:rsidRPr="00544598" w:rsidRDefault="00544598" w:rsidP="00544598">
            <w:pPr>
              <w:ind w:left="360"/>
              <w:rPr>
                <w:rFonts w:cstheme="minorHAnsi"/>
                <w:color w:val="000000" w:themeColor="text1"/>
                <w:sz w:val="18"/>
                <w:szCs w:val="18"/>
              </w:rPr>
            </w:pPr>
            <w:r>
              <w:rPr>
                <w:rFonts w:cstheme="minorHAnsi"/>
                <w:color w:val="000000" w:themeColor="text1"/>
                <w:sz w:val="18"/>
                <w:szCs w:val="18"/>
              </w:rPr>
              <w:t>Or</w:t>
            </w:r>
          </w:p>
          <w:p w14:paraId="1CEF726E" w14:textId="7F8B3ED4" w:rsidR="0065356C" w:rsidRPr="00BD16D8" w:rsidRDefault="00544598" w:rsidP="00544598">
            <w:pPr>
              <w:pStyle w:val="ListParagraph"/>
              <w:numPr>
                <w:ilvl w:val="0"/>
                <w:numId w:val="13"/>
              </w:numPr>
              <w:rPr>
                <w:rFonts w:cstheme="minorHAnsi"/>
                <w:color w:val="000000" w:themeColor="text1"/>
                <w:sz w:val="18"/>
                <w:szCs w:val="18"/>
              </w:rPr>
            </w:pPr>
            <w:r>
              <w:rPr>
                <w:rFonts w:cstheme="minorHAnsi"/>
                <w:color w:val="000000" w:themeColor="text1"/>
                <w:sz w:val="18"/>
                <w:szCs w:val="18"/>
              </w:rPr>
              <w:lastRenderedPageBreak/>
              <w:t xml:space="preserve">No server room </w:t>
            </w:r>
            <w:proofErr w:type="gramStart"/>
            <w:r>
              <w:rPr>
                <w:rFonts w:cstheme="minorHAnsi"/>
                <w:color w:val="000000" w:themeColor="text1"/>
                <w:sz w:val="18"/>
                <w:szCs w:val="18"/>
              </w:rPr>
              <w:t>is needed</w:t>
            </w:r>
            <w:proofErr w:type="gramEnd"/>
            <w:r>
              <w:rPr>
                <w:rFonts w:cstheme="minorHAnsi"/>
                <w:color w:val="000000" w:themeColor="text1"/>
                <w:sz w:val="18"/>
                <w:szCs w:val="18"/>
              </w:rPr>
              <w:t xml:space="preserve"> as data is housed in a cloud solution (please include name of cloud solution).</w:t>
            </w:r>
          </w:p>
        </w:tc>
      </w:tr>
    </w:tbl>
    <w:p w14:paraId="67156AA9" w14:textId="05B504F6" w:rsidR="0065356C" w:rsidRDefault="0065356C">
      <w:pPr>
        <w:rPr>
          <w:rFonts w:cstheme="minorHAnsi"/>
          <w:b/>
          <w:bCs/>
          <w:color w:val="000000" w:themeColor="text1"/>
          <w:sz w:val="20"/>
          <w:szCs w:val="20"/>
        </w:rPr>
      </w:pPr>
    </w:p>
    <w:p w14:paraId="0800F577" w14:textId="44B7C5F2" w:rsidR="0065356C" w:rsidRDefault="0065356C" w:rsidP="0065356C">
      <w:pPr>
        <w:rPr>
          <w:rFonts w:cstheme="minorHAnsi"/>
          <w:b/>
          <w:bCs/>
          <w:color w:val="000000" w:themeColor="text1"/>
          <w:sz w:val="20"/>
          <w:szCs w:val="20"/>
        </w:rPr>
      </w:pPr>
      <w:r w:rsidRPr="0065356C">
        <w:rPr>
          <w:rFonts w:cstheme="minorHAnsi"/>
          <w:b/>
          <w:bCs/>
          <w:color w:val="000000" w:themeColor="text1"/>
          <w:sz w:val="20"/>
          <w:szCs w:val="20"/>
        </w:rPr>
        <w:t xml:space="preserve">Physical Security </w:t>
      </w:r>
      <w:r>
        <w:rPr>
          <w:rFonts w:cstheme="minorHAnsi"/>
          <w:b/>
          <w:bCs/>
          <w:color w:val="000000" w:themeColor="text1"/>
          <w:sz w:val="20"/>
          <w:szCs w:val="20"/>
        </w:rPr>
        <w:t>–</w:t>
      </w:r>
      <w:r w:rsidRPr="0065356C">
        <w:rPr>
          <w:rFonts w:cstheme="minorHAnsi"/>
          <w:b/>
          <w:bCs/>
          <w:color w:val="000000" w:themeColor="text1"/>
          <w:sz w:val="20"/>
          <w:szCs w:val="20"/>
        </w:rPr>
        <w:t xml:space="preserve"> 4</w:t>
      </w:r>
    </w:p>
    <w:p w14:paraId="550A77BE" w14:textId="526857E6" w:rsidR="0065356C" w:rsidRPr="00BD16D8" w:rsidRDefault="0065356C" w:rsidP="0065356C">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65356C" w:rsidRPr="00BD16D8" w14:paraId="3A117F2F" w14:textId="77777777" w:rsidTr="003B5469">
        <w:trPr>
          <w:trHeight w:val="547"/>
        </w:trPr>
        <w:tc>
          <w:tcPr>
            <w:tcW w:w="9350" w:type="dxa"/>
            <w:gridSpan w:val="2"/>
          </w:tcPr>
          <w:p w14:paraId="0DA093DC" w14:textId="76C39A4E" w:rsidR="0065356C" w:rsidRPr="00BD16D8" w:rsidRDefault="0065356C" w:rsidP="003B5469">
            <w:pPr>
              <w:rPr>
                <w:rFonts w:cstheme="minorHAnsi"/>
                <w:color w:val="000000" w:themeColor="text1"/>
                <w:sz w:val="18"/>
                <w:szCs w:val="18"/>
              </w:rPr>
            </w:pPr>
            <w:r w:rsidRPr="00BD16D8">
              <w:rPr>
                <w:rFonts w:cstheme="minorHAnsi"/>
                <w:color w:val="000000" w:themeColor="text1"/>
                <w:sz w:val="18"/>
                <w:szCs w:val="18"/>
              </w:rPr>
              <w:t xml:space="preserve"> </w:t>
            </w:r>
            <w:r w:rsidRPr="00BD16D8">
              <w:rPr>
                <w:rFonts w:cstheme="minorHAnsi"/>
                <w:b/>
                <w:bCs/>
                <w:color w:val="000000" w:themeColor="text1"/>
                <w:sz w:val="18"/>
                <w:szCs w:val="18"/>
              </w:rPr>
              <w:t>Control Question</w:t>
            </w:r>
            <w:r w:rsidRPr="00BD16D8">
              <w:rPr>
                <w:rFonts w:cstheme="minorHAnsi"/>
                <w:color w:val="000000" w:themeColor="text1"/>
                <w:sz w:val="18"/>
                <w:szCs w:val="18"/>
              </w:rPr>
              <w:t xml:space="preserve"> - </w:t>
            </w:r>
            <w:r w:rsidR="003458DA" w:rsidRPr="003458DA">
              <w:rPr>
                <w:rFonts w:cstheme="minorHAnsi"/>
                <w:color w:val="000000" w:themeColor="text1"/>
                <w:sz w:val="18"/>
                <w:szCs w:val="18"/>
              </w:rPr>
              <w:t>Are security camera recordings retained for at least 30 days?</w:t>
            </w:r>
          </w:p>
          <w:p w14:paraId="64551E9C" w14:textId="77777777" w:rsidR="0065356C" w:rsidRPr="00BD16D8" w:rsidRDefault="0065356C" w:rsidP="003B5469">
            <w:pPr>
              <w:rPr>
                <w:rFonts w:cstheme="minorHAnsi"/>
                <w:color w:val="000000" w:themeColor="text1"/>
                <w:sz w:val="18"/>
                <w:szCs w:val="18"/>
              </w:rPr>
            </w:pPr>
          </w:p>
          <w:p w14:paraId="30842FA6" w14:textId="27A11A5C"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 xml:space="preserve"> What is the risk? </w:t>
            </w:r>
            <w:r w:rsidR="002C32C4" w:rsidRPr="000D1504">
              <w:rPr>
                <w:rFonts w:cstheme="minorHAnsi"/>
                <w:color w:val="000000" w:themeColor="text1"/>
                <w:sz w:val="18"/>
                <w:szCs w:val="18"/>
              </w:rPr>
              <w:t xml:space="preserve"> </w:t>
            </w:r>
            <w:r w:rsidR="000D1504">
              <w:rPr>
                <w:rFonts w:cstheme="minorHAnsi"/>
                <w:color w:val="000000" w:themeColor="text1"/>
                <w:sz w:val="18"/>
                <w:szCs w:val="18"/>
              </w:rPr>
              <w:t>A</w:t>
            </w:r>
            <w:r w:rsidR="002C32C4" w:rsidRPr="000D1504">
              <w:rPr>
                <w:rFonts w:cstheme="minorHAnsi"/>
                <w:color w:val="000000" w:themeColor="text1"/>
                <w:sz w:val="18"/>
                <w:szCs w:val="18"/>
              </w:rPr>
              <w:t xml:space="preserve"> physical</w:t>
            </w:r>
            <w:r w:rsidR="002C32C4">
              <w:rPr>
                <w:rFonts w:cstheme="minorHAnsi"/>
                <w:b/>
                <w:bCs/>
                <w:color w:val="000000" w:themeColor="text1"/>
                <w:sz w:val="18"/>
                <w:szCs w:val="18"/>
              </w:rPr>
              <w:t xml:space="preserve"> </w:t>
            </w:r>
            <w:r w:rsidR="002C32C4" w:rsidRPr="00112F19">
              <w:rPr>
                <w:rFonts w:cstheme="minorHAnsi"/>
                <w:color w:val="000000" w:themeColor="text1"/>
                <w:sz w:val="18"/>
                <w:szCs w:val="18"/>
              </w:rPr>
              <w:t xml:space="preserve">unauthorized access attempt </w:t>
            </w:r>
            <w:r w:rsidR="002C32C4">
              <w:rPr>
                <w:rFonts w:cstheme="minorHAnsi"/>
                <w:color w:val="000000" w:themeColor="text1"/>
                <w:sz w:val="18"/>
                <w:szCs w:val="18"/>
              </w:rPr>
              <w:t>or</w:t>
            </w:r>
            <w:r w:rsidR="002C32C4" w:rsidRPr="00112F19">
              <w:rPr>
                <w:rFonts w:cstheme="minorHAnsi"/>
                <w:color w:val="000000" w:themeColor="text1"/>
                <w:sz w:val="18"/>
                <w:szCs w:val="18"/>
              </w:rPr>
              <w:t xml:space="preserve"> </w:t>
            </w:r>
            <w:r w:rsidR="000D1504">
              <w:rPr>
                <w:rFonts w:cstheme="minorHAnsi"/>
                <w:color w:val="000000" w:themeColor="text1"/>
                <w:sz w:val="18"/>
                <w:szCs w:val="18"/>
              </w:rPr>
              <w:t xml:space="preserve">a </w:t>
            </w:r>
            <w:r w:rsidR="002C32C4" w:rsidRPr="00112F19">
              <w:rPr>
                <w:rFonts w:cstheme="minorHAnsi"/>
                <w:color w:val="000000" w:themeColor="text1"/>
                <w:sz w:val="18"/>
                <w:szCs w:val="18"/>
              </w:rPr>
              <w:t>success</w:t>
            </w:r>
            <w:r w:rsidR="000D1504">
              <w:rPr>
                <w:rFonts w:cstheme="minorHAnsi"/>
                <w:color w:val="000000" w:themeColor="text1"/>
                <w:sz w:val="18"/>
                <w:szCs w:val="18"/>
              </w:rPr>
              <w:t>ful</w:t>
            </w:r>
            <w:r w:rsidR="002C32C4" w:rsidRPr="00112F19">
              <w:rPr>
                <w:rFonts w:cstheme="minorHAnsi"/>
                <w:color w:val="000000" w:themeColor="text1"/>
                <w:sz w:val="18"/>
                <w:szCs w:val="18"/>
              </w:rPr>
              <w:t xml:space="preserve"> breach</w:t>
            </w:r>
            <w:r w:rsidR="002C32C4">
              <w:rPr>
                <w:rFonts w:cstheme="minorHAnsi"/>
                <w:color w:val="000000" w:themeColor="text1"/>
                <w:sz w:val="18"/>
                <w:szCs w:val="18"/>
              </w:rPr>
              <w:t xml:space="preserve"> to your data center </w:t>
            </w:r>
            <w:r w:rsidR="000D1504">
              <w:rPr>
                <w:rFonts w:cstheme="minorHAnsi"/>
                <w:color w:val="000000" w:themeColor="text1"/>
                <w:sz w:val="18"/>
                <w:szCs w:val="18"/>
              </w:rPr>
              <w:t>can</w:t>
            </w:r>
            <w:r w:rsidR="002C32C4">
              <w:rPr>
                <w:rFonts w:cstheme="minorHAnsi"/>
                <w:color w:val="000000" w:themeColor="text1"/>
                <w:sz w:val="18"/>
                <w:szCs w:val="18"/>
              </w:rPr>
              <w:t xml:space="preserve"> </w:t>
            </w:r>
            <w:r w:rsidR="000D1504">
              <w:rPr>
                <w:rFonts w:cstheme="minorHAnsi"/>
                <w:color w:val="000000" w:themeColor="text1"/>
                <w:sz w:val="18"/>
                <w:szCs w:val="18"/>
              </w:rPr>
              <w:t>go</w:t>
            </w:r>
            <w:r w:rsidR="002C32C4">
              <w:rPr>
                <w:rFonts w:cstheme="minorHAnsi"/>
                <w:color w:val="000000" w:themeColor="text1"/>
                <w:sz w:val="18"/>
                <w:szCs w:val="18"/>
              </w:rPr>
              <w:t xml:space="preserve"> </w:t>
            </w:r>
            <w:r w:rsidR="000D1504">
              <w:rPr>
                <w:rFonts w:cstheme="minorHAnsi"/>
                <w:color w:val="000000" w:themeColor="text1"/>
                <w:sz w:val="18"/>
                <w:szCs w:val="18"/>
              </w:rPr>
              <w:t>un</w:t>
            </w:r>
            <w:r w:rsidR="002C32C4">
              <w:rPr>
                <w:rFonts w:cstheme="minorHAnsi"/>
                <w:color w:val="000000" w:themeColor="text1"/>
                <w:sz w:val="18"/>
                <w:szCs w:val="18"/>
              </w:rPr>
              <w:t xml:space="preserve">detected </w:t>
            </w:r>
            <w:r w:rsidR="000D1504">
              <w:rPr>
                <w:rFonts w:cstheme="minorHAnsi"/>
                <w:color w:val="000000" w:themeColor="text1"/>
                <w:sz w:val="18"/>
                <w:szCs w:val="18"/>
              </w:rPr>
              <w:t xml:space="preserve">for </w:t>
            </w:r>
            <w:r w:rsidR="002C32C4">
              <w:rPr>
                <w:rFonts w:cstheme="minorHAnsi"/>
                <w:color w:val="000000" w:themeColor="text1"/>
                <w:sz w:val="18"/>
                <w:szCs w:val="18"/>
              </w:rPr>
              <w:t>days or weeks</w:t>
            </w:r>
            <w:r w:rsidR="000D1504">
              <w:rPr>
                <w:rFonts w:cstheme="minorHAnsi"/>
                <w:color w:val="000000" w:themeColor="text1"/>
                <w:sz w:val="18"/>
                <w:szCs w:val="18"/>
              </w:rPr>
              <w:t xml:space="preserve">. </w:t>
            </w:r>
            <w:r w:rsidR="000D1504" w:rsidRPr="000D1504">
              <w:rPr>
                <w:rFonts w:cstheme="minorHAnsi"/>
                <w:color w:val="000000" w:themeColor="text1"/>
                <w:sz w:val="18"/>
                <w:szCs w:val="18"/>
              </w:rPr>
              <w:t>Not</w:t>
            </w:r>
            <w:r w:rsidR="002C32C4" w:rsidRPr="000D1504">
              <w:rPr>
                <w:rFonts w:cstheme="minorHAnsi"/>
                <w:color w:val="000000" w:themeColor="text1"/>
                <w:sz w:val="18"/>
                <w:szCs w:val="18"/>
              </w:rPr>
              <w:t xml:space="preserve"> retaining your security camera footage can hinder</w:t>
            </w:r>
            <w:r w:rsidR="002C32C4">
              <w:rPr>
                <w:rFonts w:cstheme="minorHAnsi"/>
                <w:b/>
                <w:bCs/>
                <w:color w:val="000000" w:themeColor="text1"/>
                <w:sz w:val="18"/>
                <w:szCs w:val="18"/>
              </w:rPr>
              <w:t xml:space="preserve"> </w:t>
            </w:r>
            <w:r w:rsidR="002C32C4" w:rsidRPr="00112F19">
              <w:rPr>
                <w:rFonts w:cstheme="minorHAnsi"/>
                <w:color w:val="000000" w:themeColor="text1"/>
                <w:sz w:val="18"/>
                <w:szCs w:val="18"/>
              </w:rPr>
              <w:t xml:space="preserve">your organization’s ability to conduct a </w:t>
            </w:r>
            <w:r w:rsidR="000D1504">
              <w:rPr>
                <w:rFonts w:cstheme="minorHAnsi"/>
                <w:color w:val="000000" w:themeColor="text1"/>
                <w:sz w:val="18"/>
                <w:szCs w:val="18"/>
              </w:rPr>
              <w:t>thorough</w:t>
            </w:r>
            <w:r w:rsidR="002C32C4" w:rsidRPr="00112F19">
              <w:rPr>
                <w:rFonts w:cstheme="minorHAnsi"/>
                <w:color w:val="000000" w:themeColor="text1"/>
                <w:sz w:val="18"/>
                <w:szCs w:val="18"/>
              </w:rPr>
              <w:t xml:space="preserve"> investigation</w:t>
            </w:r>
            <w:r w:rsidR="000D1504">
              <w:rPr>
                <w:rFonts w:cstheme="minorHAnsi"/>
                <w:color w:val="000000" w:themeColor="text1"/>
                <w:sz w:val="18"/>
                <w:szCs w:val="18"/>
              </w:rPr>
              <w:t>.</w:t>
            </w:r>
          </w:p>
          <w:p w14:paraId="5A24B923" w14:textId="77777777" w:rsidR="0065356C" w:rsidRPr="00BD16D8" w:rsidRDefault="0065356C" w:rsidP="003B5469">
            <w:pPr>
              <w:rPr>
                <w:rFonts w:cstheme="minorHAnsi"/>
                <w:color w:val="000000" w:themeColor="text1"/>
                <w:sz w:val="18"/>
                <w:szCs w:val="18"/>
              </w:rPr>
            </w:pPr>
          </w:p>
          <w:p w14:paraId="4DDF58A5" w14:textId="5382D940" w:rsidR="0065356C" w:rsidRPr="00BD16D8" w:rsidRDefault="0065356C" w:rsidP="003B5469">
            <w:pPr>
              <w:rPr>
                <w:rFonts w:cstheme="minorHAnsi"/>
                <w:color w:val="000000" w:themeColor="text1"/>
                <w:sz w:val="18"/>
                <w:szCs w:val="18"/>
              </w:rPr>
            </w:pPr>
            <w:r w:rsidRPr="00BD16D8">
              <w:rPr>
                <w:rFonts w:cstheme="minorHAnsi"/>
                <w:b/>
                <w:bCs/>
                <w:color w:val="000000" w:themeColor="text1"/>
                <w:sz w:val="18"/>
                <w:szCs w:val="18"/>
              </w:rPr>
              <w:t xml:space="preserve"> What </w:t>
            </w:r>
            <w:r w:rsidR="0067011C">
              <w:rPr>
                <w:rFonts w:cstheme="minorHAnsi"/>
                <w:b/>
                <w:bCs/>
                <w:color w:val="000000" w:themeColor="text1"/>
                <w:sz w:val="18"/>
                <w:szCs w:val="18"/>
              </w:rPr>
              <w:t>we are</w:t>
            </w:r>
            <w:r w:rsidRPr="00BD16D8">
              <w:rPr>
                <w:rFonts w:cstheme="minorHAnsi"/>
                <w:b/>
                <w:bCs/>
                <w:color w:val="000000" w:themeColor="text1"/>
                <w:sz w:val="18"/>
                <w:szCs w:val="18"/>
              </w:rPr>
              <w:t xml:space="preserve"> looking for:</w:t>
            </w:r>
            <w:r w:rsidRPr="00BD16D8">
              <w:rPr>
                <w:rFonts w:cstheme="minorHAnsi"/>
                <w:color w:val="000000" w:themeColor="text1"/>
                <w:sz w:val="18"/>
                <w:szCs w:val="18"/>
              </w:rPr>
              <w:t xml:space="preserve"> Statement attesting </w:t>
            </w:r>
            <w:r w:rsidR="002C32C4">
              <w:rPr>
                <w:rFonts w:cstheme="minorHAnsi"/>
                <w:color w:val="000000" w:themeColor="text1"/>
                <w:sz w:val="18"/>
                <w:szCs w:val="18"/>
              </w:rPr>
              <w:t>that organization retains security camera footage for at least 30 days.</w:t>
            </w:r>
          </w:p>
          <w:p w14:paraId="0C587F1F" w14:textId="77777777" w:rsidR="0065356C" w:rsidRPr="00BD16D8" w:rsidRDefault="0065356C" w:rsidP="003B5469">
            <w:pPr>
              <w:pStyle w:val="ListParagraph"/>
              <w:rPr>
                <w:rFonts w:cstheme="minorHAnsi"/>
                <w:color w:val="000000" w:themeColor="text1"/>
                <w:sz w:val="18"/>
                <w:szCs w:val="18"/>
              </w:rPr>
            </w:pPr>
          </w:p>
        </w:tc>
      </w:tr>
      <w:tr w:rsidR="0065356C" w:rsidRPr="00BD16D8" w14:paraId="506A11F9" w14:textId="77777777" w:rsidTr="003B5469">
        <w:tc>
          <w:tcPr>
            <w:tcW w:w="1885" w:type="dxa"/>
          </w:tcPr>
          <w:p w14:paraId="4C490D62" w14:textId="77777777"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2993443E" w14:textId="1DF0AF88" w:rsidR="0065356C" w:rsidRDefault="0065356C" w:rsidP="003B5469">
            <w:pPr>
              <w:rPr>
                <w:rFonts w:cstheme="minorHAnsi"/>
                <w:color w:val="000000" w:themeColor="text1"/>
                <w:sz w:val="18"/>
                <w:szCs w:val="18"/>
              </w:rPr>
            </w:pPr>
            <w:r w:rsidRPr="00BD16D8">
              <w:rPr>
                <w:rFonts w:cstheme="minorHAnsi"/>
                <w:color w:val="000000" w:themeColor="text1"/>
                <w:sz w:val="18"/>
                <w:szCs w:val="18"/>
              </w:rPr>
              <w:t xml:space="preserve">Supply a statement attesting to the following </w:t>
            </w:r>
            <w:r w:rsidR="0067011C">
              <w:rPr>
                <w:rFonts w:cstheme="minorHAnsi"/>
                <w:color w:val="000000" w:themeColor="text1"/>
                <w:sz w:val="18"/>
                <w:szCs w:val="18"/>
              </w:rPr>
              <w:t>point.</w:t>
            </w:r>
          </w:p>
          <w:p w14:paraId="253BD464" w14:textId="5667CFF4" w:rsidR="005C48FF" w:rsidRDefault="005C48FF" w:rsidP="003B5469">
            <w:pPr>
              <w:pStyle w:val="ListParagraph"/>
              <w:numPr>
                <w:ilvl w:val="0"/>
                <w:numId w:val="7"/>
              </w:numPr>
              <w:rPr>
                <w:rFonts w:cstheme="minorHAnsi"/>
                <w:color w:val="000000" w:themeColor="text1"/>
                <w:sz w:val="18"/>
                <w:szCs w:val="18"/>
              </w:rPr>
            </w:pPr>
            <w:r>
              <w:rPr>
                <w:rFonts w:cstheme="minorHAnsi"/>
                <w:color w:val="000000" w:themeColor="text1"/>
                <w:sz w:val="18"/>
                <w:szCs w:val="18"/>
              </w:rPr>
              <w:t>Documented process for tracking which employees have authorization to your data center or server room that houses GE data.</w:t>
            </w:r>
          </w:p>
          <w:p w14:paraId="40201277" w14:textId="77777777" w:rsidR="0067011C" w:rsidRPr="00544598" w:rsidRDefault="0067011C" w:rsidP="0067011C">
            <w:pPr>
              <w:ind w:left="360"/>
              <w:rPr>
                <w:rFonts w:cstheme="minorHAnsi"/>
                <w:color w:val="000000" w:themeColor="text1"/>
                <w:sz w:val="18"/>
                <w:szCs w:val="18"/>
              </w:rPr>
            </w:pPr>
            <w:r>
              <w:rPr>
                <w:rFonts w:cstheme="minorHAnsi"/>
                <w:color w:val="000000" w:themeColor="text1"/>
                <w:sz w:val="18"/>
                <w:szCs w:val="18"/>
              </w:rPr>
              <w:t>Or</w:t>
            </w:r>
          </w:p>
          <w:p w14:paraId="11ADB79F" w14:textId="67E0A31F" w:rsidR="0065356C" w:rsidRPr="0067011C" w:rsidRDefault="0067011C" w:rsidP="003458DA">
            <w:pPr>
              <w:pStyle w:val="ListParagraph"/>
              <w:numPr>
                <w:ilvl w:val="0"/>
                <w:numId w:val="7"/>
              </w:numPr>
              <w:rPr>
                <w:rFonts w:cstheme="minorHAnsi"/>
                <w:color w:val="000000" w:themeColor="text1"/>
                <w:sz w:val="18"/>
                <w:szCs w:val="18"/>
              </w:rPr>
            </w:pPr>
            <w:r>
              <w:rPr>
                <w:rFonts w:cstheme="minorHAnsi"/>
                <w:color w:val="000000" w:themeColor="text1"/>
                <w:sz w:val="18"/>
                <w:szCs w:val="18"/>
              </w:rPr>
              <w:t xml:space="preserve">No server room </w:t>
            </w:r>
            <w:proofErr w:type="gramStart"/>
            <w:r>
              <w:rPr>
                <w:rFonts w:cstheme="minorHAnsi"/>
                <w:color w:val="000000" w:themeColor="text1"/>
                <w:sz w:val="18"/>
                <w:szCs w:val="18"/>
              </w:rPr>
              <w:t>is needed</w:t>
            </w:r>
            <w:proofErr w:type="gramEnd"/>
            <w:r>
              <w:rPr>
                <w:rFonts w:cstheme="minorHAnsi"/>
                <w:color w:val="000000" w:themeColor="text1"/>
                <w:sz w:val="18"/>
                <w:szCs w:val="18"/>
              </w:rPr>
              <w:t xml:space="preserve"> as data is housed in a cloud solution (please include name of cloud solution).</w:t>
            </w:r>
          </w:p>
        </w:tc>
      </w:tr>
    </w:tbl>
    <w:p w14:paraId="0C8BF902" w14:textId="439CEE25" w:rsidR="0065356C" w:rsidRDefault="0065356C">
      <w:pPr>
        <w:rPr>
          <w:rFonts w:cstheme="minorHAnsi"/>
          <w:b/>
          <w:bCs/>
          <w:color w:val="000000" w:themeColor="text1"/>
          <w:sz w:val="20"/>
          <w:szCs w:val="20"/>
        </w:rPr>
      </w:pPr>
    </w:p>
    <w:p w14:paraId="24DF788A" w14:textId="6375334C" w:rsidR="0065356C" w:rsidRDefault="0065356C" w:rsidP="0065356C">
      <w:pPr>
        <w:rPr>
          <w:rFonts w:cstheme="minorHAnsi"/>
          <w:b/>
          <w:bCs/>
          <w:color w:val="000000" w:themeColor="text1"/>
          <w:sz w:val="20"/>
          <w:szCs w:val="20"/>
        </w:rPr>
      </w:pPr>
      <w:bookmarkStart w:id="1" w:name="_Hlk101182077"/>
      <w:r w:rsidRPr="0065356C">
        <w:rPr>
          <w:rFonts w:cstheme="minorHAnsi"/>
          <w:b/>
          <w:bCs/>
          <w:color w:val="000000" w:themeColor="text1"/>
          <w:sz w:val="20"/>
          <w:szCs w:val="20"/>
        </w:rPr>
        <w:t xml:space="preserve">Physical Security </w:t>
      </w:r>
      <w:bookmarkEnd w:id="1"/>
      <w:r>
        <w:rPr>
          <w:rFonts w:cstheme="minorHAnsi"/>
          <w:b/>
          <w:bCs/>
          <w:color w:val="000000" w:themeColor="text1"/>
          <w:sz w:val="20"/>
          <w:szCs w:val="20"/>
        </w:rPr>
        <w:t>–</w:t>
      </w:r>
      <w:r w:rsidRPr="0065356C">
        <w:rPr>
          <w:rFonts w:cstheme="minorHAnsi"/>
          <w:b/>
          <w:bCs/>
          <w:color w:val="000000" w:themeColor="text1"/>
          <w:sz w:val="20"/>
          <w:szCs w:val="20"/>
        </w:rPr>
        <w:t xml:space="preserve"> 5</w:t>
      </w:r>
    </w:p>
    <w:p w14:paraId="18FA5E30" w14:textId="2D4400CD" w:rsidR="0065356C" w:rsidRPr="00BD16D8" w:rsidRDefault="0065356C" w:rsidP="0065356C">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65356C" w:rsidRPr="00BD16D8" w14:paraId="49F9B09F" w14:textId="77777777" w:rsidTr="003B5469">
        <w:trPr>
          <w:trHeight w:val="547"/>
        </w:trPr>
        <w:tc>
          <w:tcPr>
            <w:tcW w:w="9350" w:type="dxa"/>
            <w:gridSpan w:val="2"/>
          </w:tcPr>
          <w:p w14:paraId="57FC25D0" w14:textId="4DDB10E8" w:rsidR="0065356C" w:rsidRPr="00BD16D8" w:rsidRDefault="0065356C" w:rsidP="003B5469">
            <w:pPr>
              <w:rPr>
                <w:rFonts w:cstheme="minorHAnsi"/>
                <w:color w:val="000000" w:themeColor="text1"/>
                <w:sz w:val="18"/>
                <w:szCs w:val="18"/>
              </w:rPr>
            </w:pPr>
            <w:r w:rsidRPr="00BD16D8">
              <w:rPr>
                <w:rFonts w:cstheme="minorHAnsi"/>
                <w:color w:val="000000" w:themeColor="text1"/>
                <w:sz w:val="18"/>
                <w:szCs w:val="18"/>
              </w:rPr>
              <w:t xml:space="preserve"> </w:t>
            </w:r>
            <w:r w:rsidRPr="00BD16D8">
              <w:rPr>
                <w:rFonts w:cstheme="minorHAnsi"/>
                <w:b/>
                <w:bCs/>
                <w:color w:val="000000" w:themeColor="text1"/>
                <w:sz w:val="18"/>
                <w:szCs w:val="18"/>
              </w:rPr>
              <w:t>Control Question</w:t>
            </w:r>
            <w:r w:rsidRPr="00BD16D8">
              <w:rPr>
                <w:rFonts w:cstheme="minorHAnsi"/>
                <w:color w:val="000000" w:themeColor="text1"/>
                <w:sz w:val="18"/>
                <w:szCs w:val="18"/>
              </w:rPr>
              <w:t xml:space="preserve"> - </w:t>
            </w:r>
            <w:r w:rsidR="003458DA" w:rsidRPr="003458DA">
              <w:rPr>
                <w:rFonts w:cstheme="minorHAnsi"/>
                <w:color w:val="000000" w:themeColor="text1"/>
                <w:sz w:val="18"/>
                <w:szCs w:val="18"/>
              </w:rPr>
              <w:t xml:space="preserve">For all facilities used to access, process, transmit, and/or store GE data, is access controlled by a security guard, </w:t>
            </w:r>
            <w:proofErr w:type="gramStart"/>
            <w:r w:rsidR="003458DA" w:rsidRPr="003458DA">
              <w:rPr>
                <w:rFonts w:cstheme="minorHAnsi"/>
                <w:color w:val="000000" w:themeColor="text1"/>
                <w:sz w:val="18"/>
                <w:szCs w:val="18"/>
              </w:rPr>
              <w:t>mantrap</w:t>
            </w:r>
            <w:proofErr w:type="gramEnd"/>
            <w:r w:rsidR="003458DA" w:rsidRPr="003458DA">
              <w:rPr>
                <w:rFonts w:cstheme="minorHAnsi"/>
                <w:color w:val="000000" w:themeColor="text1"/>
                <w:sz w:val="18"/>
                <w:szCs w:val="18"/>
              </w:rPr>
              <w:t>, or other means when entering the facility?</w:t>
            </w:r>
            <w:r w:rsidR="003458DA">
              <w:rPr>
                <w:rFonts w:cstheme="minorHAnsi"/>
                <w:color w:val="000000" w:themeColor="text1"/>
                <w:sz w:val="18"/>
                <w:szCs w:val="18"/>
              </w:rPr>
              <w:t xml:space="preserve"> </w:t>
            </w:r>
            <w:r w:rsidR="003458DA" w:rsidRPr="003458DA">
              <w:rPr>
                <w:rFonts w:cstheme="minorHAnsi"/>
                <w:color w:val="000000" w:themeColor="text1"/>
                <w:sz w:val="18"/>
                <w:szCs w:val="18"/>
              </w:rPr>
              <w:t xml:space="preserve">Note: </w:t>
            </w:r>
            <w:r w:rsidR="00702D64" w:rsidRPr="003458DA">
              <w:rPr>
                <w:rFonts w:cstheme="minorHAnsi"/>
                <w:color w:val="000000" w:themeColor="text1"/>
                <w:sz w:val="18"/>
                <w:szCs w:val="18"/>
              </w:rPr>
              <w:t>If</w:t>
            </w:r>
            <w:r w:rsidR="00702D64">
              <w:rPr>
                <w:rFonts w:cstheme="minorHAnsi"/>
                <w:color w:val="000000" w:themeColor="text1"/>
                <w:sz w:val="18"/>
                <w:szCs w:val="18"/>
              </w:rPr>
              <w:t xml:space="preserve"> </w:t>
            </w:r>
            <w:r w:rsidR="00702D64" w:rsidRPr="003458DA">
              <w:rPr>
                <w:rFonts w:cstheme="minorHAnsi"/>
                <w:color w:val="000000" w:themeColor="text1"/>
                <w:sz w:val="18"/>
                <w:szCs w:val="18"/>
              </w:rPr>
              <w:t>GE</w:t>
            </w:r>
            <w:r w:rsidR="003458DA" w:rsidRPr="003458DA">
              <w:rPr>
                <w:rFonts w:cstheme="minorHAnsi"/>
                <w:color w:val="000000" w:themeColor="text1"/>
                <w:sz w:val="18"/>
                <w:szCs w:val="18"/>
              </w:rPr>
              <w:t xml:space="preserve"> data </w:t>
            </w:r>
            <w:proofErr w:type="gramStart"/>
            <w:r w:rsidR="003458DA" w:rsidRPr="003458DA">
              <w:rPr>
                <w:rFonts w:cstheme="minorHAnsi"/>
                <w:color w:val="000000" w:themeColor="text1"/>
                <w:sz w:val="18"/>
                <w:szCs w:val="18"/>
              </w:rPr>
              <w:t>is only stored</w:t>
            </w:r>
            <w:proofErr w:type="gramEnd"/>
            <w:r w:rsidR="003458DA" w:rsidRPr="003458DA">
              <w:rPr>
                <w:rFonts w:cstheme="minorHAnsi"/>
                <w:color w:val="000000" w:themeColor="text1"/>
                <w:sz w:val="18"/>
                <w:szCs w:val="18"/>
              </w:rPr>
              <w:t xml:space="preserve"> or processed in a cloud environment, respond to this control based on your organization's validation that appropriate security controls are in place at your cloud hosting provider.</w:t>
            </w:r>
          </w:p>
          <w:p w14:paraId="7F437640" w14:textId="77777777" w:rsidR="0065356C" w:rsidRPr="00BD16D8" w:rsidRDefault="0065356C" w:rsidP="003B5469">
            <w:pPr>
              <w:rPr>
                <w:rFonts w:cstheme="minorHAnsi"/>
                <w:color w:val="000000" w:themeColor="text1"/>
                <w:sz w:val="18"/>
                <w:szCs w:val="18"/>
              </w:rPr>
            </w:pPr>
          </w:p>
          <w:p w14:paraId="5A1C5F59" w14:textId="114FAED7" w:rsidR="0065356C" w:rsidRPr="000A51A8" w:rsidRDefault="0065356C" w:rsidP="003B5469">
            <w:pPr>
              <w:rPr>
                <w:rFonts w:cstheme="minorHAnsi"/>
                <w:color w:val="000000" w:themeColor="text1"/>
                <w:sz w:val="18"/>
                <w:szCs w:val="18"/>
              </w:rPr>
            </w:pPr>
            <w:r w:rsidRPr="00BD16D8">
              <w:rPr>
                <w:rFonts w:cstheme="minorHAnsi"/>
                <w:b/>
                <w:bCs/>
                <w:color w:val="000000" w:themeColor="text1"/>
                <w:sz w:val="18"/>
                <w:szCs w:val="18"/>
              </w:rPr>
              <w:t xml:space="preserve"> What is the risk? </w:t>
            </w:r>
            <w:r w:rsidR="000A51A8" w:rsidRPr="000A51A8">
              <w:rPr>
                <w:rFonts w:cstheme="minorHAnsi"/>
                <w:color w:val="000000" w:themeColor="text1"/>
                <w:sz w:val="18"/>
                <w:szCs w:val="18"/>
              </w:rPr>
              <w:t xml:space="preserve">Piggybacking is a common tactic used by unauthorized individuals to access restricted areas. Having a Security Guard or Mantrap in place can make piggybacking impossible. </w:t>
            </w:r>
          </w:p>
          <w:p w14:paraId="0D82BAF8" w14:textId="77777777" w:rsidR="0065356C" w:rsidRPr="00BD16D8" w:rsidRDefault="0065356C" w:rsidP="003B5469">
            <w:pPr>
              <w:rPr>
                <w:rFonts w:cstheme="minorHAnsi"/>
                <w:color w:val="000000" w:themeColor="text1"/>
                <w:sz w:val="18"/>
                <w:szCs w:val="18"/>
              </w:rPr>
            </w:pPr>
          </w:p>
          <w:p w14:paraId="4629BB0D" w14:textId="5BF9DA7D" w:rsidR="0065356C" w:rsidRPr="00BD16D8" w:rsidRDefault="0065356C" w:rsidP="003458DA">
            <w:pPr>
              <w:rPr>
                <w:rFonts w:cstheme="minorHAnsi"/>
                <w:color w:val="000000" w:themeColor="text1"/>
                <w:sz w:val="18"/>
                <w:szCs w:val="18"/>
              </w:rPr>
            </w:pPr>
            <w:r w:rsidRPr="00BD16D8">
              <w:rPr>
                <w:rFonts w:cstheme="minorHAnsi"/>
                <w:b/>
                <w:bCs/>
                <w:color w:val="000000" w:themeColor="text1"/>
                <w:sz w:val="18"/>
                <w:szCs w:val="18"/>
              </w:rPr>
              <w:t xml:space="preserve"> What </w:t>
            </w:r>
            <w:r w:rsidR="0067011C">
              <w:rPr>
                <w:rFonts w:cstheme="minorHAnsi"/>
                <w:b/>
                <w:bCs/>
                <w:color w:val="000000" w:themeColor="text1"/>
                <w:sz w:val="18"/>
                <w:szCs w:val="18"/>
              </w:rPr>
              <w:t>we are</w:t>
            </w:r>
            <w:r w:rsidRPr="00BD16D8">
              <w:rPr>
                <w:rFonts w:cstheme="minorHAnsi"/>
                <w:b/>
                <w:bCs/>
                <w:color w:val="000000" w:themeColor="text1"/>
                <w:sz w:val="18"/>
                <w:szCs w:val="18"/>
              </w:rPr>
              <w:t xml:space="preserve"> looking for:</w:t>
            </w:r>
            <w:r w:rsidRPr="00BD16D8">
              <w:rPr>
                <w:rFonts w:cstheme="minorHAnsi"/>
                <w:color w:val="000000" w:themeColor="text1"/>
                <w:sz w:val="18"/>
                <w:szCs w:val="18"/>
              </w:rPr>
              <w:t xml:space="preserve"> Statement attesting </w:t>
            </w:r>
          </w:p>
        </w:tc>
      </w:tr>
      <w:tr w:rsidR="0065356C" w:rsidRPr="00BD16D8" w14:paraId="71F28B62" w14:textId="77777777" w:rsidTr="003B5469">
        <w:tc>
          <w:tcPr>
            <w:tcW w:w="1885" w:type="dxa"/>
          </w:tcPr>
          <w:p w14:paraId="0AF9A7DF" w14:textId="77777777"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26A9BCE7" w14:textId="47A9F63F" w:rsidR="0065356C" w:rsidRDefault="0065356C" w:rsidP="003B5469">
            <w:pPr>
              <w:rPr>
                <w:rFonts w:cstheme="minorHAnsi"/>
                <w:color w:val="000000" w:themeColor="text1"/>
                <w:sz w:val="18"/>
                <w:szCs w:val="18"/>
              </w:rPr>
            </w:pPr>
            <w:r w:rsidRPr="00BD16D8">
              <w:rPr>
                <w:rFonts w:cstheme="minorHAnsi"/>
                <w:color w:val="000000" w:themeColor="text1"/>
                <w:sz w:val="18"/>
                <w:szCs w:val="18"/>
              </w:rPr>
              <w:t xml:space="preserve">Supply a statement attesting to the following </w:t>
            </w:r>
            <w:r w:rsidR="0067011C">
              <w:rPr>
                <w:rFonts w:cstheme="minorHAnsi"/>
                <w:color w:val="000000" w:themeColor="text1"/>
                <w:sz w:val="18"/>
                <w:szCs w:val="18"/>
              </w:rPr>
              <w:t>points</w:t>
            </w:r>
          </w:p>
          <w:p w14:paraId="5A5AEBE2" w14:textId="3B61D5EB" w:rsidR="000D1504" w:rsidRPr="00702D64" w:rsidRDefault="000D1504" w:rsidP="00702D64">
            <w:pPr>
              <w:pStyle w:val="ListParagraph"/>
              <w:numPr>
                <w:ilvl w:val="0"/>
                <w:numId w:val="7"/>
              </w:numPr>
              <w:rPr>
                <w:rFonts w:cstheme="minorHAnsi"/>
                <w:color w:val="000000" w:themeColor="text1"/>
                <w:sz w:val="18"/>
                <w:szCs w:val="18"/>
              </w:rPr>
            </w:pPr>
            <w:r w:rsidRPr="00702D64">
              <w:rPr>
                <w:rFonts w:cstheme="minorHAnsi"/>
                <w:color w:val="000000" w:themeColor="text1"/>
                <w:sz w:val="18"/>
                <w:szCs w:val="18"/>
              </w:rPr>
              <w:t xml:space="preserve">GE data </w:t>
            </w:r>
            <w:proofErr w:type="gramStart"/>
            <w:r w:rsidRPr="00702D64">
              <w:rPr>
                <w:rFonts w:cstheme="minorHAnsi"/>
                <w:color w:val="000000" w:themeColor="text1"/>
                <w:sz w:val="18"/>
                <w:szCs w:val="18"/>
              </w:rPr>
              <w:t>is stored</w:t>
            </w:r>
            <w:proofErr w:type="gramEnd"/>
            <w:r w:rsidRPr="00702D64">
              <w:rPr>
                <w:rFonts w:cstheme="minorHAnsi"/>
                <w:color w:val="000000" w:themeColor="text1"/>
                <w:sz w:val="18"/>
                <w:szCs w:val="18"/>
              </w:rPr>
              <w:t xml:space="preserve"> in a room secured with a mechanism</w:t>
            </w:r>
            <w:r w:rsidR="00702D64" w:rsidRPr="00702D64">
              <w:rPr>
                <w:rFonts w:cstheme="minorHAnsi"/>
                <w:color w:val="000000" w:themeColor="text1"/>
                <w:sz w:val="18"/>
                <w:szCs w:val="18"/>
              </w:rPr>
              <w:t xml:space="preserve"> (Lock &amp; Key, Keypad, Biometrics, etc.) </w:t>
            </w:r>
            <w:r w:rsidRPr="00702D64">
              <w:rPr>
                <w:rFonts w:cstheme="minorHAnsi"/>
                <w:color w:val="000000" w:themeColor="text1"/>
                <w:sz w:val="18"/>
                <w:szCs w:val="18"/>
              </w:rPr>
              <w:t xml:space="preserve"> that </w:t>
            </w:r>
            <w:proofErr w:type="gramStart"/>
            <w:r w:rsidRPr="00702D64">
              <w:rPr>
                <w:rFonts w:cstheme="minorHAnsi"/>
                <w:color w:val="000000" w:themeColor="text1"/>
                <w:sz w:val="18"/>
                <w:szCs w:val="18"/>
              </w:rPr>
              <w:t>is limited</w:t>
            </w:r>
            <w:proofErr w:type="gramEnd"/>
            <w:r w:rsidRPr="00702D64">
              <w:rPr>
                <w:rFonts w:cstheme="minorHAnsi"/>
                <w:color w:val="000000" w:themeColor="text1"/>
                <w:sz w:val="18"/>
                <w:szCs w:val="18"/>
              </w:rPr>
              <w:t xml:space="preserve"> to approved personnel only</w:t>
            </w:r>
          </w:p>
          <w:p w14:paraId="442AA3FB" w14:textId="784088B5" w:rsidR="000D1504" w:rsidRPr="00702D64" w:rsidRDefault="0067011C" w:rsidP="00702D64">
            <w:pPr>
              <w:pStyle w:val="ListParagraph"/>
              <w:numPr>
                <w:ilvl w:val="0"/>
                <w:numId w:val="7"/>
              </w:numPr>
              <w:rPr>
                <w:rFonts w:cstheme="minorHAnsi"/>
                <w:color w:val="000000" w:themeColor="text1"/>
                <w:sz w:val="18"/>
                <w:szCs w:val="18"/>
              </w:rPr>
            </w:pPr>
            <w:r>
              <w:rPr>
                <w:rFonts w:cstheme="minorHAnsi"/>
                <w:color w:val="000000" w:themeColor="text1"/>
                <w:sz w:val="18"/>
                <w:szCs w:val="18"/>
              </w:rPr>
              <w:t>Documentation is in place stating w</w:t>
            </w:r>
            <w:r w:rsidR="00702D64" w:rsidRPr="00702D64">
              <w:rPr>
                <w:rFonts w:cstheme="minorHAnsi"/>
                <w:color w:val="000000" w:themeColor="text1"/>
                <w:sz w:val="18"/>
                <w:szCs w:val="18"/>
              </w:rPr>
              <w:t xml:space="preserve">hich </w:t>
            </w:r>
            <w:r>
              <w:rPr>
                <w:rFonts w:cstheme="minorHAnsi"/>
                <w:color w:val="000000" w:themeColor="text1"/>
                <w:sz w:val="18"/>
                <w:szCs w:val="18"/>
              </w:rPr>
              <w:t>i</w:t>
            </w:r>
            <w:r w:rsidR="000D1504" w:rsidRPr="00702D64">
              <w:rPr>
                <w:rFonts w:cstheme="minorHAnsi"/>
                <w:color w:val="000000" w:themeColor="text1"/>
                <w:sz w:val="18"/>
                <w:szCs w:val="18"/>
              </w:rPr>
              <w:t xml:space="preserve">ndividuals </w:t>
            </w:r>
            <w:r>
              <w:rPr>
                <w:rFonts w:cstheme="minorHAnsi"/>
                <w:color w:val="000000" w:themeColor="text1"/>
                <w:sz w:val="18"/>
                <w:szCs w:val="18"/>
              </w:rPr>
              <w:t>to facilities that store GE data</w:t>
            </w:r>
          </w:p>
          <w:p w14:paraId="0F5C1C32" w14:textId="699557E8" w:rsidR="00702D64" w:rsidRDefault="00702D64" w:rsidP="00702D64">
            <w:pPr>
              <w:pStyle w:val="ListParagraph"/>
              <w:numPr>
                <w:ilvl w:val="0"/>
                <w:numId w:val="7"/>
              </w:numPr>
              <w:rPr>
                <w:rFonts w:cstheme="minorHAnsi"/>
                <w:color w:val="000000" w:themeColor="text1"/>
                <w:sz w:val="18"/>
                <w:szCs w:val="18"/>
              </w:rPr>
            </w:pPr>
            <w:r w:rsidRPr="00702D64">
              <w:rPr>
                <w:rFonts w:cstheme="minorHAnsi"/>
                <w:color w:val="000000" w:themeColor="text1"/>
                <w:sz w:val="18"/>
                <w:szCs w:val="18"/>
              </w:rPr>
              <w:t>A</w:t>
            </w:r>
            <w:r w:rsidR="0067011C">
              <w:rPr>
                <w:rFonts w:cstheme="minorHAnsi"/>
                <w:color w:val="000000" w:themeColor="text1"/>
                <w:sz w:val="18"/>
                <w:szCs w:val="18"/>
              </w:rPr>
              <w:t xml:space="preserve"> </w:t>
            </w:r>
            <w:r w:rsidRPr="00702D64">
              <w:rPr>
                <w:rFonts w:cstheme="minorHAnsi"/>
                <w:color w:val="000000" w:themeColor="text1"/>
                <w:sz w:val="18"/>
                <w:szCs w:val="18"/>
              </w:rPr>
              <w:t>periodic audit</w:t>
            </w:r>
            <w:r w:rsidR="0067011C">
              <w:rPr>
                <w:rFonts w:cstheme="minorHAnsi"/>
                <w:color w:val="000000" w:themeColor="text1"/>
                <w:sz w:val="18"/>
                <w:szCs w:val="18"/>
              </w:rPr>
              <w:t xml:space="preserve"> </w:t>
            </w:r>
            <w:proofErr w:type="gramStart"/>
            <w:r w:rsidR="0067011C">
              <w:rPr>
                <w:rFonts w:cstheme="minorHAnsi"/>
                <w:color w:val="000000" w:themeColor="text1"/>
                <w:sz w:val="18"/>
                <w:szCs w:val="18"/>
              </w:rPr>
              <w:t>is conducted</w:t>
            </w:r>
            <w:proofErr w:type="gramEnd"/>
            <w:r w:rsidRPr="00702D64">
              <w:rPr>
                <w:rFonts w:cstheme="minorHAnsi"/>
                <w:color w:val="000000" w:themeColor="text1"/>
                <w:sz w:val="18"/>
                <w:szCs w:val="18"/>
              </w:rPr>
              <w:t xml:space="preserve"> to review who has access to the security mechanism. </w:t>
            </w:r>
          </w:p>
          <w:p w14:paraId="7236C8C4" w14:textId="5923E48E" w:rsidR="000A51A8" w:rsidRDefault="000A51A8" w:rsidP="00702D64">
            <w:pPr>
              <w:pStyle w:val="ListParagraph"/>
              <w:numPr>
                <w:ilvl w:val="0"/>
                <w:numId w:val="7"/>
              </w:numPr>
              <w:rPr>
                <w:rFonts w:cstheme="minorHAnsi"/>
                <w:color w:val="000000" w:themeColor="text1"/>
                <w:sz w:val="18"/>
                <w:szCs w:val="18"/>
              </w:rPr>
            </w:pPr>
            <w:r>
              <w:rPr>
                <w:rFonts w:cstheme="minorHAnsi"/>
                <w:color w:val="000000" w:themeColor="text1"/>
                <w:sz w:val="18"/>
                <w:szCs w:val="18"/>
              </w:rPr>
              <w:t xml:space="preserve">Security camera recording your data centers entry way. </w:t>
            </w:r>
          </w:p>
          <w:p w14:paraId="2191B543" w14:textId="77777777" w:rsidR="0067011C" w:rsidRPr="00544598" w:rsidRDefault="0067011C" w:rsidP="0067011C">
            <w:pPr>
              <w:ind w:left="360"/>
              <w:rPr>
                <w:rFonts w:cstheme="minorHAnsi"/>
                <w:color w:val="000000" w:themeColor="text1"/>
                <w:sz w:val="18"/>
                <w:szCs w:val="18"/>
              </w:rPr>
            </w:pPr>
            <w:r>
              <w:rPr>
                <w:rFonts w:cstheme="minorHAnsi"/>
                <w:color w:val="000000" w:themeColor="text1"/>
                <w:sz w:val="18"/>
                <w:szCs w:val="18"/>
              </w:rPr>
              <w:t>Or</w:t>
            </w:r>
          </w:p>
          <w:p w14:paraId="51040070" w14:textId="6DE38662" w:rsidR="0067011C" w:rsidRPr="00702D64" w:rsidRDefault="0067011C" w:rsidP="0067011C">
            <w:pPr>
              <w:pStyle w:val="ListParagraph"/>
              <w:numPr>
                <w:ilvl w:val="0"/>
                <w:numId w:val="7"/>
              </w:numPr>
              <w:rPr>
                <w:rFonts w:cstheme="minorHAnsi"/>
                <w:color w:val="000000" w:themeColor="text1"/>
                <w:sz w:val="18"/>
                <w:szCs w:val="18"/>
              </w:rPr>
            </w:pPr>
            <w:r>
              <w:rPr>
                <w:rFonts w:cstheme="minorHAnsi"/>
                <w:color w:val="000000" w:themeColor="text1"/>
                <w:sz w:val="18"/>
                <w:szCs w:val="18"/>
              </w:rPr>
              <w:t xml:space="preserve">No server room </w:t>
            </w:r>
            <w:proofErr w:type="gramStart"/>
            <w:r>
              <w:rPr>
                <w:rFonts w:cstheme="minorHAnsi"/>
                <w:color w:val="000000" w:themeColor="text1"/>
                <w:sz w:val="18"/>
                <w:szCs w:val="18"/>
              </w:rPr>
              <w:t>is needed</w:t>
            </w:r>
            <w:proofErr w:type="gramEnd"/>
            <w:r>
              <w:rPr>
                <w:rFonts w:cstheme="minorHAnsi"/>
                <w:color w:val="000000" w:themeColor="text1"/>
                <w:sz w:val="18"/>
                <w:szCs w:val="18"/>
              </w:rPr>
              <w:t xml:space="preserve"> as data is housed in a cloud solution (please include name of cloud solution).</w:t>
            </w:r>
          </w:p>
          <w:p w14:paraId="58C0A7CF" w14:textId="586D4092" w:rsidR="0065356C" w:rsidRPr="00BD16D8" w:rsidRDefault="0065356C" w:rsidP="003458DA">
            <w:pPr>
              <w:pStyle w:val="ListParagraph"/>
              <w:rPr>
                <w:rFonts w:cstheme="minorHAnsi"/>
                <w:color w:val="000000" w:themeColor="text1"/>
                <w:sz w:val="18"/>
                <w:szCs w:val="18"/>
              </w:rPr>
            </w:pPr>
          </w:p>
        </w:tc>
      </w:tr>
    </w:tbl>
    <w:p w14:paraId="7668E7DE" w14:textId="597CC066" w:rsidR="0065356C" w:rsidRDefault="0065356C">
      <w:pPr>
        <w:rPr>
          <w:rFonts w:cstheme="minorHAnsi"/>
          <w:b/>
          <w:bCs/>
          <w:color w:val="000000" w:themeColor="text1"/>
          <w:sz w:val="20"/>
          <w:szCs w:val="20"/>
        </w:rPr>
      </w:pPr>
    </w:p>
    <w:p w14:paraId="795D806B" w14:textId="143D8246" w:rsidR="0065356C" w:rsidRDefault="0065356C" w:rsidP="0065356C">
      <w:pPr>
        <w:rPr>
          <w:rFonts w:cstheme="minorHAnsi"/>
          <w:b/>
          <w:bCs/>
          <w:color w:val="000000" w:themeColor="text1"/>
          <w:sz w:val="20"/>
          <w:szCs w:val="20"/>
        </w:rPr>
      </w:pPr>
      <w:r w:rsidRPr="0065356C">
        <w:rPr>
          <w:rFonts w:cstheme="minorHAnsi"/>
          <w:b/>
          <w:bCs/>
          <w:color w:val="000000" w:themeColor="text1"/>
          <w:sz w:val="20"/>
          <w:szCs w:val="20"/>
        </w:rPr>
        <w:t xml:space="preserve">Physical Security </w:t>
      </w:r>
      <w:r>
        <w:rPr>
          <w:rFonts w:cstheme="minorHAnsi"/>
          <w:b/>
          <w:bCs/>
          <w:color w:val="000000" w:themeColor="text1"/>
          <w:sz w:val="20"/>
          <w:szCs w:val="20"/>
        </w:rPr>
        <w:t>–</w:t>
      </w:r>
      <w:r w:rsidRPr="0065356C">
        <w:rPr>
          <w:rFonts w:cstheme="minorHAnsi"/>
          <w:b/>
          <w:bCs/>
          <w:color w:val="000000" w:themeColor="text1"/>
          <w:sz w:val="20"/>
          <w:szCs w:val="20"/>
        </w:rPr>
        <w:t xml:space="preserve"> 6</w:t>
      </w:r>
    </w:p>
    <w:p w14:paraId="620BC72F" w14:textId="4C371CED" w:rsidR="0065356C" w:rsidRPr="00BD16D8" w:rsidRDefault="0065356C" w:rsidP="0065356C">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65356C" w:rsidRPr="00BD16D8" w14:paraId="36E29922" w14:textId="77777777" w:rsidTr="003B5469">
        <w:trPr>
          <w:trHeight w:val="547"/>
        </w:trPr>
        <w:tc>
          <w:tcPr>
            <w:tcW w:w="9350" w:type="dxa"/>
            <w:gridSpan w:val="2"/>
          </w:tcPr>
          <w:p w14:paraId="78E5506E" w14:textId="483156CA" w:rsidR="0065356C" w:rsidRPr="00BD16D8" w:rsidRDefault="0065356C" w:rsidP="003B5469">
            <w:pPr>
              <w:rPr>
                <w:rFonts w:cstheme="minorHAnsi"/>
                <w:color w:val="000000" w:themeColor="text1"/>
                <w:sz w:val="18"/>
                <w:szCs w:val="18"/>
              </w:rPr>
            </w:pPr>
            <w:r w:rsidRPr="00BD16D8">
              <w:rPr>
                <w:rFonts w:cstheme="minorHAnsi"/>
                <w:color w:val="000000" w:themeColor="text1"/>
                <w:sz w:val="18"/>
                <w:szCs w:val="18"/>
              </w:rPr>
              <w:lastRenderedPageBreak/>
              <w:t xml:space="preserve"> </w:t>
            </w:r>
            <w:r w:rsidRPr="00BD16D8">
              <w:rPr>
                <w:rFonts w:cstheme="minorHAnsi"/>
                <w:b/>
                <w:bCs/>
                <w:color w:val="000000" w:themeColor="text1"/>
                <w:sz w:val="18"/>
                <w:szCs w:val="18"/>
              </w:rPr>
              <w:t>Control Question</w:t>
            </w:r>
            <w:r w:rsidRPr="00BD16D8">
              <w:rPr>
                <w:rFonts w:cstheme="minorHAnsi"/>
                <w:color w:val="000000" w:themeColor="text1"/>
                <w:sz w:val="18"/>
                <w:szCs w:val="18"/>
              </w:rPr>
              <w:t xml:space="preserve"> - </w:t>
            </w:r>
            <w:r w:rsidR="003458DA" w:rsidRPr="003458DA">
              <w:rPr>
                <w:rFonts w:cstheme="minorHAnsi"/>
                <w:color w:val="000000" w:themeColor="text1"/>
                <w:sz w:val="18"/>
                <w:szCs w:val="18"/>
              </w:rPr>
              <w:t xml:space="preserve">Are identification badges issued to all employees, contractors, and visitors and </w:t>
            </w:r>
            <w:r w:rsidR="000A51A8" w:rsidRPr="003458DA">
              <w:rPr>
                <w:rFonts w:cstheme="minorHAnsi"/>
                <w:color w:val="000000" w:themeColor="text1"/>
                <w:sz w:val="18"/>
                <w:szCs w:val="18"/>
              </w:rPr>
              <w:t>always worn</w:t>
            </w:r>
            <w:r w:rsidR="003458DA" w:rsidRPr="003458DA">
              <w:rPr>
                <w:rFonts w:cstheme="minorHAnsi"/>
                <w:color w:val="000000" w:themeColor="text1"/>
                <w:sz w:val="18"/>
                <w:szCs w:val="18"/>
              </w:rPr>
              <w:t>?</w:t>
            </w:r>
            <w:r w:rsidR="003458DA">
              <w:rPr>
                <w:rFonts w:cstheme="minorHAnsi"/>
                <w:color w:val="000000" w:themeColor="text1"/>
                <w:sz w:val="18"/>
                <w:szCs w:val="18"/>
              </w:rPr>
              <w:t xml:space="preserve"> </w:t>
            </w:r>
            <w:r w:rsidR="003458DA" w:rsidRPr="003458DA">
              <w:rPr>
                <w:rFonts w:cstheme="minorHAnsi"/>
                <w:color w:val="000000" w:themeColor="text1"/>
                <w:sz w:val="18"/>
                <w:szCs w:val="18"/>
              </w:rPr>
              <w:t xml:space="preserve">Note: If GE data </w:t>
            </w:r>
            <w:proofErr w:type="gramStart"/>
            <w:r w:rsidR="003458DA" w:rsidRPr="003458DA">
              <w:rPr>
                <w:rFonts w:cstheme="minorHAnsi"/>
                <w:color w:val="000000" w:themeColor="text1"/>
                <w:sz w:val="18"/>
                <w:szCs w:val="18"/>
              </w:rPr>
              <w:t>is only stored</w:t>
            </w:r>
            <w:proofErr w:type="gramEnd"/>
            <w:r w:rsidR="003458DA" w:rsidRPr="003458DA">
              <w:rPr>
                <w:rFonts w:cstheme="minorHAnsi"/>
                <w:color w:val="000000" w:themeColor="text1"/>
                <w:sz w:val="18"/>
                <w:szCs w:val="18"/>
              </w:rPr>
              <w:t xml:space="preserve"> or processed in a cloud environment, respond to this control based on your organization's validation that appropriate security controls are in place at your cloud hosting provider.</w:t>
            </w:r>
          </w:p>
          <w:p w14:paraId="104B7D8E" w14:textId="77777777" w:rsidR="0065356C" w:rsidRPr="00BD16D8" w:rsidRDefault="0065356C" w:rsidP="003B5469">
            <w:pPr>
              <w:rPr>
                <w:rFonts w:cstheme="minorHAnsi"/>
                <w:color w:val="000000" w:themeColor="text1"/>
                <w:sz w:val="18"/>
                <w:szCs w:val="18"/>
              </w:rPr>
            </w:pPr>
          </w:p>
          <w:p w14:paraId="3B1C7226" w14:textId="7F088595"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 xml:space="preserve"> What is the risk? </w:t>
            </w:r>
            <w:r w:rsidR="00371FB8" w:rsidRPr="00371FB8">
              <w:rPr>
                <w:rFonts w:cstheme="minorHAnsi"/>
                <w:color w:val="000000" w:themeColor="text1"/>
                <w:sz w:val="18"/>
                <w:szCs w:val="18"/>
              </w:rPr>
              <w:t>C</w:t>
            </w:r>
            <w:r w:rsidR="00367CD4" w:rsidRPr="00371FB8">
              <w:rPr>
                <w:rFonts w:cstheme="minorHAnsi"/>
                <w:color w:val="000000" w:themeColor="text1"/>
                <w:sz w:val="18"/>
                <w:szCs w:val="18"/>
              </w:rPr>
              <w:t>u</w:t>
            </w:r>
            <w:r w:rsidR="00367CD4" w:rsidRPr="00367CD4">
              <w:rPr>
                <w:rFonts w:cstheme="minorHAnsi"/>
                <w:color w:val="000000" w:themeColor="text1"/>
                <w:sz w:val="18"/>
                <w:szCs w:val="18"/>
              </w:rPr>
              <w:t>rious customers</w:t>
            </w:r>
            <w:r w:rsidR="00371FB8">
              <w:rPr>
                <w:rFonts w:cstheme="minorHAnsi"/>
                <w:color w:val="000000" w:themeColor="text1"/>
                <w:sz w:val="18"/>
                <w:szCs w:val="18"/>
              </w:rPr>
              <w:t xml:space="preserve"> </w:t>
            </w:r>
            <w:r w:rsidR="00367CD4" w:rsidRPr="00367CD4">
              <w:rPr>
                <w:rFonts w:cstheme="minorHAnsi"/>
                <w:color w:val="000000" w:themeColor="text1"/>
                <w:sz w:val="18"/>
                <w:szCs w:val="18"/>
              </w:rPr>
              <w:t>or even competitors</w:t>
            </w:r>
            <w:r w:rsidR="00371FB8">
              <w:rPr>
                <w:rFonts w:cstheme="minorHAnsi"/>
                <w:color w:val="000000" w:themeColor="text1"/>
                <w:sz w:val="18"/>
                <w:szCs w:val="18"/>
              </w:rPr>
              <w:t xml:space="preserve"> </w:t>
            </w:r>
            <w:r w:rsidR="00367CD4" w:rsidRPr="00367CD4">
              <w:rPr>
                <w:rFonts w:cstheme="minorHAnsi"/>
                <w:color w:val="000000" w:themeColor="text1"/>
                <w:sz w:val="18"/>
                <w:szCs w:val="18"/>
              </w:rPr>
              <w:t>look for distracted employees to gain access to restricted areas. Not using ID badges makes identifying people who have the correct authorization more difficult.</w:t>
            </w:r>
          </w:p>
          <w:p w14:paraId="4D53F32C" w14:textId="77777777" w:rsidR="0065356C" w:rsidRPr="00BD16D8" w:rsidRDefault="0065356C" w:rsidP="003B5469">
            <w:pPr>
              <w:rPr>
                <w:rFonts w:cstheme="minorHAnsi"/>
                <w:color w:val="000000" w:themeColor="text1"/>
                <w:sz w:val="18"/>
                <w:szCs w:val="18"/>
              </w:rPr>
            </w:pPr>
          </w:p>
          <w:p w14:paraId="28A4B0E2" w14:textId="7B4F96F3" w:rsidR="0065356C" w:rsidRPr="00BD16D8" w:rsidRDefault="0065356C" w:rsidP="003B5469">
            <w:pPr>
              <w:rPr>
                <w:rFonts w:cstheme="minorHAnsi"/>
                <w:color w:val="000000" w:themeColor="text1"/>
                <w:sz w:val="18"/>
                <w:szCs w:val="18"/>
              </w:rPr>
            </w:pPr>
            <w:r w:rsidRPr="00BD16D8">
              <w:rPr>
                <w:rFonts w:cstheme="minorHAnsi"/>
                <w:b/>
                <w:bCs/>
                <w:color w:val="000000" w:themeColor="text1"/>
                <w:sz w:val="18"/>
                <w:szCs w:val="18"/>
              </w:rPr>
              <w:t xml:space="preserve"> What </w:t>
            </w:r>
            <w:r w:rsidR="0067011C">
              <w:rPr>
                <w:rFonts w:cstheme="minorHAnsi"/>
                <w:b/>
                <w:bCs/>
                <w:color w:val="000000" w:themeColor="text1"/>
                <w:sz w:val="18"/>
                <w:szCs w:val="18"/>
              </w:rPr>
              <w:t>we are</w:t>
            </w:r>
            <w:r w:rsidRPr="00BD16D8">
              <w:rPr>
                <w:rFonts w:cstheme="minorHAnsi"/>
                <w:b/>
                <w:bCs/>
                <w:color w:val="000000" w:themeColor="text1"/>
                <w:sz w:val="18"/>
                <w:szCs w:val="18"/>
              </w:rPr>
              <w:t xml:space="preserve"> looking for:</w:t>
            </w:r>
            <w:r w:rsidRPr="00BD16D8">
              <w:rPr>
                <w:rFonts w:cstheme="minorHAnsi"/>
                <w:color w:val="000000" w:themeColor="text1"/>
                <w:sz w:val="18"/>
                <w:szCs w:val="18"/>
              </w:rPr>
              <w:t xml:space="preserve"> Statement attesting </w:t>
            </w:r>
            <w:r w:rsidR="00AC6EBF">
              <w:rPr>
                <w:rFonts w:cstheme="minorHAnsi"/>
                <w:color w:val="000000" w:themeColor="text1"/>
                <w:sz w:val="18"/>
                <w:szCs w:val="18"/>
              </w:rPr>
              <w:t xml:space="preserve">that identification badges </w:t>
            </w:r>
            <w:proofErr w:type="gramStart"/>
            <w:r w:rsidR="00AC6EBF">
              <w:rPr>
                <w:rFonts w:cstheme="minorHAnsi"/>
                <w:color w:val="000000" w:themeColor="text1"/>
                <w:sz w:val="18"/>
                <w:szCs w:val="18"/>
              </w:rPr>
              <w:t>are assigned</w:t>
            </w:r>
            <w:proofErr w:type="gramEnd"/>
            <w:r w:rsidR="00AC6EBF">
              <w:rPr>
                <w:rFonts w:cstheme="minorHAnsi"/>
                <w:color w:val="000000" w:themeColor="text1"/>
                <w:sz w:val="18"/>
                <w:szCs w:val="18"/>
              </w:rPr>
              <w:t xml:space="preserve"> to all employees and guests. </w:t>
            </w:r>
          </w:p>
          <w:p w14:paraId="51229608" w14:textId="77777777" w:rsidR="0065356C" w:rsidRPr="00BD16D8" w:rsidRDefault="0065356C" w:rsidP="003B5469">
            <w:pPr>
              <w:pStyle w:val="ListParagraph"/>
              <w:rPr>
                <w:rFonts w:cstheme="minorHAnsi"/>
                <w:color w:val="000000" w:themeColor="text1"/>
                <w:sz w:val="18"/>
                <w:szCs w:val="18"/>
              </w:rPr>
            </w:pPr>
          </w:p>
        </w:tc>
      </w:tr>
      <w:tr w:rsidR="0065356C" w:rsidRPr="00BD16D8" w14:paraId="2D1BF47B" w14:textId="77777777" w:rsidTr="003B5469">
        <w:tc>
          <w:tcPr>
            <w:tcW w:w="1885" w:type="dxa"/>
          </w:tcPr>
          <w:p w14:paraId="2E197A3B" w14:textId="77777777"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2272EAD9" w14:textId="67BA5FAB" w:rsidR="0065356C" w:rsidRDefault="0065356C" w:rsidP="003B5469">
            <w:pPr>
              <w:rPr>
                <w:rFonts w:cstheme="minorHAnsi"/>
                <w:color w:val="000000" w:themeColor="text1"/>
                <w:sz w:val="18"/>
                <w:szCs w:val="18"/>
              </w:rPr>
            </w:pPr>
            <w:r w:rsidRPr="00BD16D8">
              <w:rPr>
                <w:rFonts w:cstheme="minorHAnsi"/>
                <w:color w:val="000000" w:themeColor="text1"/>
                <w:sz w:val="18"/>
                <w:szCs w:val="18"/>
              </w:rPr>
              <w:t xml:space="preserve">Supply a statement attesting to the following </w:t>
            </w:r>
            <w:r w:rsidR="0067011C">
              <w:rPr>
                <w:rFonts w:cstheme="minorHAnsi"/>
                <w:color w:val="000000" w:themeColor="text1"/>
                <w:sz w:val="18"/>
                <w:szCs w:val="18"/>
              </w:rPr>
              <w:t>points</w:t>
            </w:r>
          </w:p>
          <w:p w14:paraId="79C9AE4B" w14:textId="1E0BE615" w:rsidR="00371FB8" w:rsidRPr="00371FB8" w:rsidRDefault="00371FB8" w:rsidP="00371FB8">
            <w:pPr>
              <w:pStyle w:val="ListParagraph"/>
              <w:numPr>
                <w:ilvl w:val="0"/>
                <w:numId w:val="11"/>
              </w:numPr>
              <w:rPr>
                <w:rFonts w:cstheme="minorHAnsi"/>
                <w:color w:val="000000" w:themeColor="text1"/>
                <w:sz w:val="18"/>
                <w:szCs w:val="18"/>
              </w:rPr>
            </w:pPr>
            <w:r w:rsidRPr="00371FB8">
              <w:rPr>
                <w:rFonts w:cstheme="minorHAnsi"/>
                <w:color w:val="000000" w:themeColor="text1"/>
                <w:sz w:val="18"/>
                <w:szCs w:val="18"/>
              </w:rPr>
              <w:t>Organization employees less than 10 people</w:t>
            </w:r>
          </w:p>
          <w:p w14:paraId="3ED0E638" w14:textId="35A31431" w:rsidR="00AC6EBF" w:rsidRDefault="00371FB8" w:rsidP="0067011C">
            <w:pPr>
              <w:pStyle w:val="ListParagraph"/>
              <w:numPr>
                <w:ilvl w:val="0"/>
                <w:numId w:val="11"/>
              </w:numPr>
              <w:rPr>
                <w:rFonts w:cstheme="minorHAnsi"/>
                <w:color w:val="000000" w:themeColor="text1"/>
                <w:sz w:val="18"/>
                <w:szCs w:val="18"/>
              </w:rPr>
            </w:pPr>
            <w:r w:rsidRPr="00371FB8">
              <w:rPr>
                <w:rFonts w:cstheme="minorHAnsi"/>
                <w:color w:val="000000" w:themeColor="text1"/>
                <w:sz w:val="18"/>
                <w:szCs w:val="18"/>
              </w:rPr>
              <w:t xml:space="preserve">Guests </w:t>
            </w:r>
            <w:proofErr w:type="gramStart"/>
            <w:r w:rsidRPr="00371FB8">
              <w:rPr>
                <w:rFonts w:cstheme="minorHAnsi"/>
                <w:color w:val="000000" w:themeColor="text1"/>
                <w:sz w:val="18"/>
                <w:szCs w:val="18"/>
              </w:rPr>
              <w:t>are not permitted</w:t>
            </w:r>
            <w:proofErr w:type="gramEnd"/>
            <w:r w:rsidRPr="00371FB8">
              <w:rPr>
                <w:rFonts w:cstheme="minorHAnsi"/>
                <w:color w:val="000000" w:themeColor="text1"/>
                <w:sz w:val="18"/>
                <w:szCs w:val="18"/>
              </w:rPr>
              <w:t xml:space="preserve"> on site</w:t>
            </w:r>
          </w:p>
          <w:p w14:paraId="4C4A5D10" w14:textId="6E8A4AF9" w:rsidR="0067011C" w:rsidRPr="0067011C" w:rsidRDefault="0067011C" w:rsidP="0067011C">
            <w:pPr>
              <w:ind w:left="360"/>
              <w:rPr>
                <w:rFonts w:cstheme="minorHAnsi"/>
                <w:color w:val="000000" w:themeColor="text1"/>
                <w:sz w:val="18"/>
                <w:szCs w:val="18"/>
              </w:rPr>
            </w:pPr>
            <w:r>
              <w:rPr>
                <w:rFonts w:cstheme="minorHAnsi"/>
                <w:color w:val="000000" w:themeColor="text1"/>
                <w:sz w:val="18"/>
                <w:szCs w:val="18"/>
              </w:rPr>
              <w:t>Or</w:t>
            </w:r>
          </w:p>
          <w:p w14:paraId="44FC2A17" w14:textId="2DDC7813" w:rsidR="0065356C" w:rsidRDefault="00AC6EBF" w:rsidP="00AC6EBF">
            <w:pPr>
              <w:pStyle w:val="ListParagraph"/>
              <w:numPr>
                <w:ilvl w:val="0"/>
                <w:numId w:val="11"/>
              </w:numPr>
              <w:rPr>
                <w:rFonts w:cstheme="minorHAnsi"/>
                <w:color w:val="000000" w:themeColor="text1"/>
                <w:sz w:val="18"/>
                <w:szCs w:val="18"/>
              </w:rPr>
            </w:pPr>
            <w:r>
              <w:rPr>
                <w:rFonts w:cstheme="minorHAnsi"/>
                <w:color w:val="000000" w:themeColor="text1"/>
                <w:sz w:val="18"/>
                <w:szCs w:val="18"/>
              </w:rPr>
              <w:t xml:space="preserve">Paper sign in log </w:t>
            </w:r>
            <w:proofErr w:type="gramStart"/>
            <w:r w:rsidR="0067011C">
              <w:rPr>
                <w:rFonts w:cstheme="minorHAnsi"/>
                <w:color w:val="000000" w:themeColor="text1"/>
                <w:sz w:val="18"/>
                <w:szCs w:val="18"/>
              </w:rPr>
              <w:t>is used</w:t>
            </w:r>
            <w:proofErr w:type="gramEnd"/>
            <w:r>
              <w:rPr>
                <w:rFonts w:cstheme="minorHAnsi"/>
                <w:color w:val="000000" w:themeColor="text1"/>
                <w:sz w:val="18"/>
                <w:szCs w:val="18"/>
              </w:rPr>
              <w:t xml:space="preserve"> for employees and visitors</w:t>
            </w:r>
          </w:p>
          <w:p w14:paraId="2DA85043" w14:textId="4034CF29" w:rsidR="0067011C" w:rsidRPr="003458DA" w:rsidRDefault="0067011C" w:rsidP="0067011C">
            <w:pPr>
              <w:pStyle w:val="ListParagraph"/>
              <w:rPr>
                <w:rFonts w:cstheme="minorHAnsi"/>
                <w:color w:val="000000" w:themeColor="text1"/>
                <w:sz w:val="18"/>
                <w:szCs w:val="18"/>
              </w:rPr>
            </w:pPr>
          </w:p>
        </w:tc>
      </w:tr>
    </w:tbl>
    <w:p w14:paraId="21EDDC61" w14:textId="2B34F1DF" w:rsidR="0065356C" w:rsidRDefault="0065356C">
      <w:pPr>
        <w:rPr>
          <w:rFonts w:cstheme="minorHAnsi"/>
          <w:b/>
          <w:bCs/>
          <w:color w:val="000000" w:themeColor="text1"/>
          <w:sz w:val="20"/>
          <w:szCs w:val="20"/>
        </w:rPr>
      </w:pPr>
    </w:p>
    <w:p w14:paraId="1FCD07C5" w14:textId="4D066B69" w:rsidR="0065356C" w:rsidRDefault="0065356C" w:rsidP="0065356C">
      <w:pPr>
        <w:rPr>
          <w:rFonts w:cstheme="minorHAnsi"/>
          <w:b/>
          <w:bCs/>
          <w:color w:val="000000" w:themeColor="text1"/>
          <w:sz w:val="20"/>
          <w:szCs w:val="20"/>
        </w:rPr>
      </w:pPr>
      <w:r w:rsidRPr="0065356C">
        <w:rPr>
          <w:rFonts w:cstheme="minorHAnsi"/>
          <w:b/>
          <w:bCs/>
          <w:color w:val="000000" w:themeColor="text1"/>
          <w:sz w:val="20"/>
          <w:szCs w:val="20"/>
        </w:rPr>
        <w:t xml:space="preserve">Physical Security </w:t>
      </w:r>
      <w:r>
        <w:rPr>
          <w:rFonts w:cstheme="minorHAnsi"/>
          <w:b/>
          <w:bCs/>
          <w:color w:val="000000" w:themeColor="text1"/>
          <w:sz w:val="20"/>
          <w:szCs w:val="20"/>
        </w:rPr>
        <w:t>–</w:t>
      </w:r>
      <w:r w:rsidRPr="0065356C">
        <w:rPr>
          <w:rFonts w:cstheme="minorHAnsi"/>
          <w:b/>
          <w:bCs/>
          <w:color w:val="000000" w:themeColor="text1"/>
          <w:sz w:val="20"/>
          <w:szCs w:val="20"/>
        </w:rPr>
        <w:t xml:space="preserve"> 8</w:t>
      </w:r>
    </w:p>
    <w:p w14:paraId="5076B8A3" w14:textId="7C935052" w:rsidR="0065356C" w:rsidRDefault="0065356C" w:rsidP="0065356C">
      <w:pPr>
        <w:rPr>
          <w:rFonts w:cstheme="minorHAnsi"/>
          <w:b/>
          <w:bCs/>
          <w:color w:val="000000" w:themeColor="text1"/>
          <w:sz w:val="18"/>
          <w:szCs w:val="18"/>
        </w:rPr>
      </w:pPr>
      <w:r w:rsidRPr="00BD16D8">
        <w:rPr>
          <w:rFonts w:cstheme="minorHAnsi"/>
          <w:color w:val="000000" w:themeColor="text1"/>
          <w:sz w:val="18"/>
          <w:szCs w:val="18"/>
        </w:rPr>
        <w:t xml:space="preserve">Risk Rating: </w:t>
      </w:r>
      <w:r w:rsidR="00183DE3">
        <w:rPr>
          <w:rFonts w:cstheme="minorHAnsi"/>
          <w:b/>
          <w:bCs/>
          <w:color w:val="000000" w:themeColor="text1"/>
          <w:sz w:val="18"/>
          <w:szCs w:val="18"/>
        </w:rPr>
        <w:t xml:space="preserve">Critical </w:t>
      </w:r>
    </w:p>
    <w:p w14:paraId="3A7D50B3" w14:textId="2C09B755" w:rsidR="00183DE3" w:rsidRPr="00BD16D8" w:rsidRDefault="00183DE3" w:rsidP="0065356C">
      <w:pPr>
        <w:rPr>
          <w:rFonts w:cstheme="minorHAnsi"/>
          <w:color w:val="000000" w:themeColor="text1"/>
          <w:sz w:val="18"/>
          <w:szCs w:val="18"/>
        </w:rPr>
      </w:pPr>
      <w:r w:rsidRPr="00BD16D8">
        <w:rPr>
          <w:rFonts w:cstheme="minorHAnsi"/>
          <w:b/>
          <w:bCs/>
          <w:color w:val="000000" w:themeColor="text1"/>
          <w:sz w:val="18"/>
          <w:szCs w:val="18"/>
        </w:rPr>
        <w:t xml:space="preserve">Note: A statement alone is not sufficient for Control Questions with a Risk Rating of Critical. Attaching evidence </w:t>
      </w:r>
      <w:proofErr w:type="gramStart"/>
      <w:r w:rsidRPr="00BD16D8">
        <w:rPr>
          <w:rFonts w:cstheme="minorHAnsi"/>
          <w:b/>
          <w:bCs/>
          <w:color w:val="000000" w:themeColor="text1"/>
          <w:sz w:val="18"/>
          <w:szCs w:val="18"/>
        </w:rPr>
        <w:t>is required</w:t>
      </w:r>
      <w:proofErr w:type="gramEnd"/>
      <w:r w:rsidRPr="00BD16D8">
        <w:rPr>
          <w:rFonts w:cstheme="minorHAnsi"/>
          <w:b/>
          <w:bCs/>
          <w:color w:val="000000" w:themeColor="text1"/>
          <w:sz w:val="18"/>
          <w:szCs w:val="18"/>
        </w:rPr>
        <w:t xml:space="preserve"> to meet the control standards </w:t>
      </w:r>
    </w:p>
    <w:tbl>
      <w:tblPr>
        <w:tblStyle w:val="TableGrid"/>
        <w:tblW w:w="0" w:type="auto"/>
        <w:tblLook w:val="04A0" w:firstRow="1" w:lastRow="0" w:firstColumn="1" w:lastColumn="0" w:noHBand="0" w:noVBand="1"/>
      </w:tblPr>
      <w:tblGrid>
        <w:gridCol w:w="1885"/>
        <w:gridCol w:w="7465"/>
      </w:tblGrid>
      <w:tr w:rsidR="0065356C" w:rsidRPr="00BD16D8" w14:paraId="330F1577" w14:textId="77777777" w:rsidTr="003B5469">
        <w:trPr>
          <w:trHeight w:val="547"/>
        </w:trPr>
        <w:tc>
          <w:tcPr>
            <w:tcW w:w="9350" w:type="dxa"/>
            <w:gridSpan w:val="2"/>
          </w:tcPr>
          <w:p w14:paraId="75961A41" w14:textId="7D6BB9C4" w:rsidR="0065356C" w:rsidRPr="00BD16D8" w:rsidRDefault="0065356C" w:rsidP="003B5469">
            <w:pPr>
              <w:rPr>
                <w:rFonts w:cstheme="minorHAnsi"/>
                <w:color w:val="000000" w:themeColor="text1"/>
                <w:sz w:val="18"/>
                <w:szCs w:val="18"/>
              </w:rPr>
            </w:pPr>
            <w:r w:rsidRPr="00BD16D8">
              <w:rPr>
                <w:rFonts w:cstheme="minorHAnsi"/>
                <w:color w:val="000000" w:themeColor="text1"/>
                <w:sz w:val="18"/>
                <w:szCs w:val="18"/>
              </w:rPr>
              <w:t xml:space="preserve"> </w:t>
            </w:r>
            <w:r w:rsidRPr="00BD16D8">
              <w:rPr>
                <w:rFonts w:cstheme="minorHAnsi"/>
                <w:b/>
                <w:bCs/>
                <w:color w:val="000000" w:themeColor="text1"/>
                <w:sz w:val="18"/>
                <w:szCs w:val="18"/>
              </w:rPr>
              <w:t>Control Question</w:t>
            </w:r>
            <w:r w:rsidRPr="00BD16D8">
              <w:rPr>
                <w:rFonts w:cstheme="minorHAnsi"/>
                <w:color w:val="000000" w:themeColor="text1"/>
                <w:sz w:val="18"/>
                <w:szCs w:val="18"/>
              </w:rPr>
              <w:t xml:space="preserve"> - </w:t>
            </w:r>
            <w:r w:rsidR="003458DA" w:rsidRPr="003458DA">
              <w:rPr>
                <w:rFonts w:cstheme="minorHAnsi"/>
                <w:color w:val="000000" w:themeColor="text1"/>
                <w:sz w:val="18"/>
                <w:szCs w:val="18"/>
              </w:rPr>
              <w:t xml:space="preserve">Are all physical documents that contain GE data/information kept in a locked office, cabinet, or other location which </w:t>
            </w:r>
            <w:proofErr w:type="gramStart"/>
            <w:r w:rsidR="003458DA" w:rsidRPr="003458DA">
              <w:rPr>
                <w:rFonts w:cstheme="minorHAnsi"/>
                <w:color w:val="000000" w:themeColor="text1"/>
                <w:sz w:val="18"/>
                <w:szCs w:val="18"/>
              </w:rPr>
              <w:t xml:space="preserve">is </w:t>
            </w:r>
            <w:r w:rsidR="00371FB8" w:rsidRPr="003458DA">
              <w:rPr>
                <w:rFonts w:cstheme="minorHAnsi"/>
                <w:color w:val="000000" w:themeColor="text1"/>
                <w:sz w:val="18"/>
                <w:szCs w:val="18"/>
              </w:rPr>
              <w:t>locked</w:t>
            </w:r>
            <w:proofErr w:type="gramEnd"/>
            <w:r w:rsidR="00371FB8" w:rsidRPr="003458DA">
              <w:rPr>
                <w:rFonts w:cstheme="minorHAnsi"/>
                <w:color w:val="000000" w:themeColor="text1"/>
                <w:sz w:val="18"/>
                <w:szCs w:val="18"/>
              </w:rPr>
              <w:t>,</w:t>
            </w:r>
            <w:r w:rsidR="003458DA" w:rsidRPr="003458DA">
              <w:rPr>
                <w:rFonts w:cstheme="minorHAnsi"/>
                <w:color w:val="000000" w:themeColor="text1"/>
                <w:sz w:val="18"/>
                <w:szCs w:val="18"/>
              </w:rPr>
              <w:t xml:space="preserve"> and access restricted to authorized personnel only? Note: If physical documents containing GE data/information </w:t>
            </w:r>
            <w:proofErr w:type="gramStart"/>
            <w:r w:rsidR="003458DA" w:rsidRPr="003458DA">
              <w:rPr>
                <w:rFonts w:cstheme="minorHAnsi"/>
                <w:color w:val="000000" w:themeColor="text1"/>
                <w:sz w:val="18"/>
                <w:szCs w:val="18"/>
              </w:rPr>
              <w:t>are not stored</w:t>
            </w:r>
            <w:proofErr w:type="gramEnd"/>
            <w:r w:rsidR="003458DA" w:rsidRPr="003458DA">
              <w:rPr>
                <w:rFonts w:cstheme="minorHAnsi"/>
                <w:color w:val="000000" w:themeColor="text1"/>
                <w:sz w:val="18"/>
                <w:szCs w:val="18"/>
              </w:rPr>
              <w:t xml:space="preserve"> by your organization, select "Not Applicable" and add comment that physical documents are not stored.</w:t>
            </w:r>
          </w:p>
          <w:p w14:paraId="1A7A360A" w14:textId="77777777" w:rsidR="0065356C" w:rsidRPr="00BD16D8" w:rsidRDefault="0065356C" w:rsidP="003B5469">
            <w:pPr>
              <w:rPr>
                <w:rFonts w:cstheme="minorHAnsi"/>
                <w:color w:val="000000" w:themeColor="text1"/>
                <w:sz w:val="18"/>
                <w:szCs w:val="18"/>
              </w:rPr>
            </w:pPr>
          </w:p>
          <w:p w14:paraId="5D77CC03" w14:textId="77777777"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 xml:space="preserve"> What is the risk? </w:t>
            </w:r>
            <w:r w:rsidRPr="00BD16D8">
              <w:rPr>
                <w:rFonts w:cstheme="minorHAnsi"/>
                <w:color w:val="000000" w:themeColor="text1"/>
                <w:sz w:val="18"/>
                <w:szCs w:val="18"/>
              </w:rPr>
              <w:t>Having an access-controlled data center or server room with no widows can lower the risk of data theft and help prevent unintentional or Intentional damage to your equipment. Additionally, this will help provide a climate-controlled environment to help keep systems at a cooler temperature so to prevent service interruptions.</w:t>
            </w:r>
            <w:r w:rsidRPr="00BD16D8">
              <w:rPr>
                <w:rFonts w:cstheme="minorHAnsi"/>
                <w:b/>
                <w:bCs/>
                <w:color w:val="000000" w:themeColor="text1"/>
                <w:sz w:val="18"/>
                <w:szCs w:val="18"/>
              </w:rPr>
              <w:t xml:space="preserve"> </w:t>
            </w:r>
          </w:p>
          <w:p w14:paraId="57DA79A3" w14:textId="77777777" w:rsidR="0065356C" w:rsidRPr="00BD16D8" w:rsidRDefault="0065356C" w:rsidP="003B5469">
            <w:pPr>
              <w:rPr>
                <w:rFonts w:cstheme="minorHAnsi"/>
                <w:color w:val="000000" w:themeColor="text1"/>
                <w:sz w:val="18"/>
                <w:szCs w:val="18"/>
              </w:rPr>
            </w:pPr>
          </w:p>
          <w:p w14:paraId="7379474A" w14:textId="4E9C4D58" w:rsidR="0065356C" w:rsidRPr="00BD16D8" w:rsidRDefault="0065356C" w:rsidP="003B5469">
            <w:pPr>
              <w:rPr>
                <w:rFonts w:cstheme="minorHAnsi"/>
                <w:color w:val="000000" w:themeColor="text1"/>
                <w:sz w:val="18"/>
                <w:szCs w:val="18"/>
              </w:rPr>
            </w:pPr>
            <w:r w:rsidRPr="00BD16D8">
              <w:rPr>
                <w:rFonts w:cstheme="minorHAnsi"/>
                <w:b/>
                <w:bCs/>
                <w:color w:val="000000" w:themeColor="text1"/>
                <w:sz w:val="18"/>
                <w:szCs w:val="18"/>
              </w:rPr>
              <w:t xml:space="preserve"> What </w:t>
            </w:r>
            <w:r w:rsidR="0067011C">
              <w:rPr>
                <w:rFonts w:cstheme="minorHAnsi"/>
                <w:b/>
                <w:bCs/>
                <w:color w:val="000000" w:themeColor="text1"/>
                <w:sz w:val="18"/>
                <w:szCs w:val="18"/>
              </w:rPr>
              <w:t>we are</w:t>
            </w:r>
            <w:r w:rsidRPr="00BD16D8">
              <w:rPr>
                <w:rFonts w:cstheme="minorHAnsi"/>
                <w:b/>
                <w:bCs/>
                <w:color w:val="000000" w:themeColor="text1"/>
                <w:sz w:val="18"/>
                <w:szCs w:val="18"/>
              </w:rPr>
              <w:t xml:space="preserve"> looking for:</w:t>
            </w:r>
            <w:r w:rsidRPr="00BD16D8">
              <w:rPr>
                <w:rFonts w:cstheme="minorHAnsi"/>
                <w:color w:val="000000" w:themeColor="text1"/>
                <w:sz w:val="18"/>
                <w:szCs w:val="18"/>
              </w:rPr>
              <w:t xml:space="preserve"> </w:t>
            </w:r>
            <w:r w:rsidR="003458DA">
              <w:rPr>
                <w:rFonts w:cstheme="minorHAnsi"/>
                <w:color w:val="000000" w:themeColor="text1"/>
                <w:sz w:val="18"/>
                <w:szCs w:val="18"/>
              </w:rPr>
              <w:t>Evidence</w:t>
            </w:r>
            <w:r w:rsidR="002775E3">
              <w:rPr>
                <w:rFonts w:cstheme="minorHAnsi"/>
                <w:color w:val="000000" w:themeColor="text1"/>
                <w:sz w:val="18"/>
                <w:szCs w:val="18"/>
              </w:rPr>
              <w:t xml:space="preserve"> (photo or other documentation)</w:t>
            </w:r>
            <w:r w:rsidRPr="00BD16D8">
              <w:rPr>
                <w:rFonts w:cstheme="minorHAnsi"/>
                <w:color w:val="000000" w:themeColor="text1"/>
                <w:sz w:val="18"/>
                <w:szCs w:val="18"/>
              </w:rPr>
              <w:t xml:space="preserve"> attesting </w:t>
            </w:r>
            <w:r w:rsidR="009B4629">
              <w:rPr>
                <w:rFonts w:cstheme="minorHAnsi"/>
                <w:color w:val="000000" w:themeColor="text1"/>
                <w:sz w:val="18"/>
                <w:szCs w:val="18"/>
              </w:rPr>
              <w:t>that physical document</w:t>
            </w:r>
            <w:r w:rsidR="002775E3">
              <w:rPr>
                <w:rFonts w:cstheme="minorHAnsi"/>
                <w:color w:val="000000" w:themeColor="text1"/>
                <w:sz w:val="18"/>
                <w:szCs w:val="18"/>
              </w:rPr>
              <w:t xml:space="preserve"> </w:t>
            </w:r>
            <w:proofErr w:type="gramStart"/>
            <w:r w:rsidR="002775E3">
              <w:rPr>
                <w:rFonts w:cstheme="minorHAnsi"/>
                <w:color w:val="000000" w:themeColor="text1"/>
                <w:sz w:val="18"/>
                <w:szCs w:val="18"/>
              </w:rPr>
              <w:t>are kept</w:t>
            </w:r>
            <w:proofErr w:type="gramEnd"/>
            <w:r w:rsidR="002775E3">
              <w:rPr>
                <w:rFonts w:cstheme="minorHAnsi"/>
                <w:color w:val="000000" w:themeColor="text1"/>
                <w:sz w:val="18"/>
                <w:szCs w:val="18"/>
              </w:rPr>
              <w:t xml:space="preserve"> under lock and key. </w:t>
            </w:r>
          </w:p>
          <w:p w14:paraId="0EB0E35D" w14:textId="77777777" w:rsidR="0065356C" w:rsidRPr="00BD16D8" w:rsidRDefault="0065356C" w:rsidP="003B5469">
            <w:pPr>
              <w:pStyle w:val="ListParagraph"/>
              <w:rPr>
                <w:rFonts w:cstheme="minorHAnsi"/>
                <w:color w:val="000000" w:themeColor="text1"/>
                <w:sz w:val="18"/>
                <w:szCs w:val="18"/>
              </w:rPr>
            </w:pPr>
          </w:p>
        </w:tc>
      </w:tr>
      <w:tr w:rsidR="0065356C" w:rsidRPr="00BD16D8" w14:paraId="6CE3DCC7" w14:textId="77777777" w:rsidTr="003B5469">
        <w:tc>
          <w:tcPr>
            <w:tcW w:w="1885" w:type="dxa"/>
          </w:tcPr>
          <w:p w14:paraId="64B75649" w14:textId="77777777"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182209EF" w14:textId="6F7ECA69" w:rsidR="0065356C" w:rsidRPr="003458DA" w:rsidRDefault="00371FB8" w:rsidP="003458DA">
            <w:pPr>
              <w:rPr>
                <w:rFonts w:cstheme="minorHAnsi"/>
                <w:color w:val="000000" w:themeColor="text1"/>
                <w:sz w:val="18"/>
                <w:szCs w:val="18"/>
              </w:rPr>
            </w:pPr>
            <w:r w:rsidRPr="00283056">
              <w:rPr>
                <w:rFonts w:cstheme="minorHAnsi"/>
                <w:color w:val="000000" w:themeColor="text1"/>
                <w:sz w:val="18"/>
                <w:szCs w:val="18"/>
              </w:rPr>
              <w:t xml:space="preserve">Compensating Controls </w:t>
            </w:r>
            <w:proofErr w:type="gramStart"/>
            <w:r w:rsidRPr="00283056">
              <w:rPr>
                <w:rFonts w:cstheme="minorHAnsi"/>
                <w:color w:val="000000" w:themeColor="text1"/>
                <w:sz w:val="18"/>
                <w:szCs w:val="18"/>
              </w:rPr>
              <w:t>are not permitted</w:t>
            </w:r>
            <w:proofErr w:type="gramEnd"/>
            <w:r w:rsidRPr="00283056">
              <w:rPr>
                <w:rFonts w:cstheme="minorHAnsi"/>
                <w:color w:val="000000" w:themeColor="text1"/>
                <w:sz w:val="18"/>
                <w:szCs w:val="18"/>
              </w:rPr>
              <w:t xml:space="preserve"> for this Control Question.</w:t>
            </w:r>
          </w:p>
        </w:tc>
      </w:tr>
    </w:tbl>
    <w:p w14:paraId="292FBC33" w14:textId="43AFD2CA" w:rsidR="0065356C" w:rsidRDefault="0065356C">
      <w:pPr>
        <w:rPr>
          <w:rFonts w:cstheme="minorHAnsi"/>
          <w:b/>
          <w:bCs/>
          <w:color w:val="000000" w:themeColor="text1"/>
          <w:sz w:val="20"/>
          <w:szCs w:val="20"/>
        </w:rPr>
      </w:pPr>
    </w:p>
    <w:p w14:paraId="5F269DA1" w14:textId="4E8E02CF" w:rsidR="0065356C" w:rsidRDefault="0065356C" w:rsidP="0065356C">
      <w:pPr>
        <w:rPr>
          <w:rFonts w:cstheme="minorHAnsi"/>
          <w:b/>
          <w:bCs/>
          <w:color w:val="000000" w:themeColor="text1"/>
          <w:sz w:val="20"/>
          <w:szCs w:val="20"/>
        </w:rPr>
      </w:pPr>
      <w:r w:rsidRPr="0065356C">
        <w:rPr>
          <w:rFonts w:cstheme="minorHAnsi"/>
          <w:b/>
          <w:bCs/>
          <w:color w:val="000000" w:themeColor="text1"/>
          <w:sz w:val="20"/>
          <w:szCs w:val="20"/>
        </w:rPr>
        <w:t xml:space="preserve">Physical Security </w:t>
      </w:r>
      <w:r>
        <w:rPr>
          <w:rFonts w:cstheme="minorHAnsi"/>
          <w:b/>
          <w:bCs/>
          <w:color w:val="000000" w:themeColor="text1"/>
          <w:sz w:val="20"/>
          <w:szCs w:val="20"/>
        </w:rPr>
        <w:t>–</w:t>
      </w:r>
      <w:r w:rsidRPr="0065356C">
        <w:rPr>
          <w:rFonts w:cstheme="minorHAnsi"/>
          <w:b/>
          <w:bCs/>
          <w:color w:val="000000" w:themeColor="text1"/>
          <w:sz w:val="20"/>
          <w:szCs w:val="20"/>
        </w:rPr>
        <w:t xml:space="preserve"> 9</w:t>
      </w:r>
    </w:p>
    <w:p w14:paraId="353FB2C7" w14:textId="7A530CFF" w:rsidR="0065356C" w:rsidRPr="00BD16D8" w:rsidRDefault="0065356C" w:rsidP="0065356C">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65356C" w:rsidRPr="00BD16D8" w14:paraId="211ACD13" w14:textId="77777777" w:rsidTr="003B5469">
        <w:trPr>
          <w:trHeight w:val="547"/>
        </w:trPr>
        <w:tc>
          <w:tcPr>
            <w:tcW w:w="9350" w:type="dxa"/>
            <w:gridSpan w:val="2"/>
          </w:tcPr>
          <w:p w14:paraId="67BA4C17" w14:textId="3CD6A2BE" w:rsidR="0065356C" w:rsidRPr="00BD16D8" w:rsidRDefault="0065356C" w:rsidP="003B5469">
            <w:pPr>
              <w:rPr>
                <w:rFonts w:cstheme="minorHAnsi"/>
                <w:color w:val="000000" w:themeColor="text1"/>
                <w:sz w:val="18"/>
                <w:szCs w:val="18"/>
              </w:rPr>
            </w:pPr>
            <w:r w:rsidRPr="00BD16D8">
              <w:rPr>
                <w:rFonts w:cstheme="minorHAnsi"/>
                <w:color w:val="000000" w:themeColor="text1"/>
                <w:sz w:val="18"/>
                <w:szCs w:val="18"/>
              </w:rPr>
              <w:t xml:space="preserve"> </w:t>
            </w:r>
            <w:r w:rsidRPr="00BD16D8">
              <w:rPr>
                <w:rFonts w:cstheme="minorHAnsi"/>
                <w:b/>
                <w:bCs/>
                <w:color w:val="000000" w:themeColor="text1"/>
                <w:sz w:val="18"/>
                <w:szCs w:val="18"/>
              </w:rPr>
              <w:t>Control Question</w:t>
            </w:r>
            <w:r w:rsidRPr="00BD16D8">
              <w:rPr>
                <w:rFonts w:cstheme="minorHAnsi"/>
                <w:color w:val="000000" w:themeColor="text1"/>
                <w:sz w:val="18"/>
                <w:szCs w:val="18"/>
              </w:rPr>
              <w:t xml:space="preserve"> - </w:t>
            </w:r>
            <w:r w:rsidR="003458DA" w:rsidRPr="003458DA">
              <w:rPr>
                <w:rFonts w:cstheme="minorHAnsi"/>
                <w:color w:val="000000" w:themeColor="text1"/>
                <w:sz w:val="18"/>
                <w:szCs w:val="18"/>
              </w:rPr>
              <w:t>Are mechanisms in place to notify, investigate, and address potential physical security incidents such as physical intrusion or a stolen asset?</w:t>
            </w:r>
          </w:p>
          <w:p w14:paraId="7105F95A" w14:textId="77777777" w:rsidR="0065356C" w:rsidRPr="00BD16D8" w:rsidRDefault="0065356C" w:rsidP="003B5469">
            <w:pPr>
              <w:rPr>
                <w:rFonts w:cstheme="minorHAnsi"/>
                <w:color w:val="000000" w:themeColor="text1"/>
                <w:sz w:val="18"/>
                <w:szCs w:val="18"/>
              </w:rPr>
            </w:pPr>
          </w:p>
          <w:p w14:paraId="0D3BDA39" w14:textId="49CF31B4"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 xml:space="preserve"> What is the risk? </w:t>
            </w:r>
            <w:r w:rsidR="0067011C" w:rsidRPr="005029D9">
              <w:rPr>
                <w:rFonts w:cstheme="minorHAnsi"/>
                <w:color w:val="000000" w:themeColor="text1"/>
                <w:sz w:val="18"/>
                <w:szCs w:val="18"/>
              </w:rPr>
              <w:t xml:space="preserve">Not being able to </w:t>
            </w:r>
            <w:r w:rsidR="005029D9" w:rsidRPr="005029D9">
              <w:rPr>
                <w:rFonts w:cstheme="minorHAnsi"/>
                <w:color w:val="000000" w:themeColor="text1"/>
                <w:sz w:val="18"/>
                <w:szCs w:val="18"/>
              </w:rPr>
              <w:t>alert</w:t>
            </w:r>
            <w:r w:rsidR="0067011C" w:rsidRPr="005029D9">
              <w:rPr>
                <w:rFonts w:cstheme="minorHAnsi"/>
                <w:color w:val="000000" w:themeColor="text1"/>
                <w:sz w:val="18"/>
                <w:szCs w:val="18"/>
              </w:rPr>
              <w:t xml:space="preserve"> </w:t>
            </w:r>
            <w:r w:rsidR="005029D9" w:rsidRPr="005029D9">
              <w:rPr>
                <w:rFonts w:cstheme="minorHAnsi"/>
                <w:color w:val="000000" w:themeColor="text1"/>
                <w:sz w:val="18"/>
                <w:szCs w:val="18"/>
              </w:rPr>
              <w:t>authorities in a timely manner increases the success of burglars stealing your physical assets (Servers, laptops, computers, etc..).</w:t>
            </w:r>
            <w:r w:rsidR="005029D9">
              <w:rPr>
                <w:rFonts w:cstheme="minorHAnsi"/>
                <w:b/>
                <w:bCs/>
                <w:color w:val="000000" w:themeColor="text1"/>
                <w:sz w:val="18"/>
                <w:szCs w:val="18"/>
              </w:rPr>
              <w:t xml:space="preserve"> </w:t>
            </w:r>
          </w:p>
          <w:p w14:paraId="4C2F7F2B" w14:textId="77777777" w:rsidR="0065356C" w:rsidRPr="00BD16D8" w:rsidRDefault="0065356C" w:rsidP="003B5469">
            <w:pPr>
              <w:rPr>
                <w:rFonts w:cstheme="minorHAnsi"/>
                <w:color w:val="000000" w:themeColor="text1"/>
                <w:sz w:val="18"/>
                <w:szCs w:val="18"/>
              </w:rPr>
            </w:pPr>
          </w:p>
          <w:p w14:paraId="552E72E1" w14:textId="1BB2790B" w:rsidR="0065356C" w:rsidRPr="00BD16D8" w:rsidRDefault="0065356C" w:rsidP="003B5469">
            <w:pPr>
              <w:rPr>
                <w:rFonts w:cstheme="minorHAnsi"/>
                <w:color w:val="000000" w:themeColor="text1"/>
                <w:sz w:val="18"/>
                <w:szCs w:val="18"/>
              </w:rPr>
            </w:pPr>
            <w:r w:rsidRPr="00BD16D8">
              <w:rPr>
                <w:rFonts w:cstheme="minorHAnsi"/>
                <w:b/>
                <w:bCs/>
                <w:color w:val="000000" w:themeColor="text1"/>
                <w:sz w:val="18"/>
                <w:szCs w:val="18"/>
              </w:rPr>
              <w:t xml:space="preserve"> What </w:t>
            </w:r>
            <w:r w:rsidR="0067011C">
              <w:rPr>
                <w:rFonts w:cstheme="minorHAnsi"/>
                <w:b/>
                <w:bCs/>
                <w:color w:val="000000" w:themeColor="text1"/>
                <w:sz w:val="18"/>
                <w:szCs w:val="18"/>
              </w:rPr>
              <w:t>we are</w:t>
            </w:r>
            <w:r w:rsidRPr="00BD16D8">
              <w:rPr>
                <w:rFonts w:cstheme="minorHAnsi"/>
                <w:b/>
                <w:bCs/>
                <w:color w:val="000000" w:themeColor="text1"/>
                <w:sz w:val="18"/>
                <w:szCs w:val="18"/>
              </w:rPr>
              <w:t xml:space="preserve"> looking for:</w:t>
            </w:r>
            <w:r w:rsidRPr="00BD16D8">
              <w:rPr>
                <w:rFonts w:cstheme="minorHAnsi"/>
                <w:color w:val="000000" w:themeColor="text1"/>
                <w:sz w:val="18"/>
                <w:szCs w:val="18"/>
              </w:rPr>
              <w:t xml:space="preserve"> </w:t>
            </w:r>
            <w:r w:rsidR="00AC6EBF" w:rsidRPr="00BD16D8">
              <w:rPr>
                <w:rFonts w:cstheme="minorHAnsi"/>
                <w:color w:val="000000" w:themeColor="text1"/>
                <w:sz w:val="18"/>
                <w:szCs w:val="18"/>
              </w:rPr>
              <w:t xml:space="preserve">Statement attesting </w:t>
            </w:r>
            <w:r w:rsidR="00AC6EBF">
              <w:rPr>
                <w:rFonts w:cstheme="minorHAnsi"/>
                <w:color w:val="000000" w:themeColor="text1"/>
                <w:sz w:val="18"/>
                <w:szCs w:val="18"/>
              </w:rPr>
              <w:t xml:space="preserve">that your </w:t>
            </w:r>
            <w:r w:rsidR="00D122B4">
              <w:rPr>
                <w:rFonts w:cstheme="minorHAnsi"/>
                <w:color w:val="000000" w:themeColor="text1"/>
                <w:sz w:val="18"/>
                <w:szCs w:val="18"/>
              </w:rPr>
              <w:t xml:space="preserve">Incident </w:t>
            </w:r>
            <w:r w:rsidR="00AC6EBF">
              <w:rPr>
                <w:rFonts w:cstheme="minorHAnsi"/>
                <w:color w:val="000000" w:themeColor="text1"/>
                <w:sz w:val="18"/>
                <w:szCs w:val="18"/>
              </w:rPr>
              <w:t>M</w:t>
            </w:r>
            <w:r w:rsidR="00D122B4">
              <w:rPr>
                <w:rFonts w:cstheme="minorHAnsi"/>
                <w:color w:val="000000" w:themeColor="text1"/>
                <w:sz w:val="18"/>
                <w:szCs w:val="18"/>
              </w:rPr>
              <w:t xml:space="preserve">anagement </w:t>
            </w:r>
            <w:r w:rsidR="00AC6EBF">
              <w:rPr>
                <w:rFonts w:cstheme="minorHAnsi"/>
                <w:color w:val="000000" w:themeColor="text1"/>
                <w:sz w:val="18"/>
                <w:szCs w:val="18"/>
              </w:rPr>
              <w:t>P</w:t>
            </w:r>
            <w:r w:rsidR="00D122B4">
              <w:rPr>
                <w:rFonts w:cstheme="minorHAnsi"/>
                <w:color w:val="000000" w:themeColor="text1"/>
                <w:sz w:val="18"/>
                <w:szCs w:val="18"/>
              </w:rPr>
              <w:t>lan</w:t>
            </w:r>
            <w:r w:rsidR="00AC6EBF">
              <w:rPr>
                <w:rFonts w:cstheme="minorHAnsi"/>
                <w:color w:val="000000" w:themeColor="text1"/>
                <w:sz w:val="18"/>
                <w:szCs w:val="18"/>
              </w:rPr>
              <w:t xml:space="preserve"> includes investigating and addressing phy</w:t>
            </w:r>
            <w:r w:rsidR="00A96D6F">
              <w:rPr>
                <w:rFonts w:cstheme="minorHAnsi"/>
                <w:color w:val="000000" w:themeColor="text1"/>
                <w:sz w:val="18"/>
                <w:szCs w:val="18"/>
              </w:rPr>
              <w:t>sical security Incidents</w:t>
            </w:r>
            <w:r w:rsidR="00F46E78">
              <w:rPr>
                <w:rFonts w:cstheme="minorHAnsi"/>
                <w:color w:val="000000" w:themeColor="text1"/>
                <w:sz w:val="18"/>
                <w:szCs w:val="18"/>
              </w:rPr>
              <w:t>.</w:t>
            </w:r>
          </w:p>
          <w:p w14:paraId="71FA0EE8" w14:textId="77777777" w:rsidR="0065356C" w:rsidRPr="00BD16D8" w:rsidRDefault="0065356C" w:rsidP="003B5469">
            <w:pPr>
              <w:pStyle w:val="ListParagraph"/>
              <w:rPr>
                <w:rFonts w:cstheme="minorHAnsi"/>
                <w:color w:val="000000" w:themeColor="text1"/>
                <w:sz w:val="18"/>
                <w:szCs w:val="18"/>
              </w:rPr>
            </w:pPr>
          </w:p>
        </w:tc>
      </w:tr>
      <w:tr w:rsidR="0065356C" w:rsidRPr="00BD16D8" w14:paraId="0031FAF6" w14:textId="77777777" w:rsidTr="003B5469">
        <w:tc>
          <w:tcPr>
            <w:tcW w:w="1885" w:type="dxa"/>
          </w:tcPr>
          <w:p w14:paraId="1C3A0FDF" w14:textId="77777777"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7A7F99CD" w14:textId="6CC844C9" w:rsidR="0065356C" w:rsidRPr="00BD16D8" w:rsidRDefault="0065356C" w:rsidP="003B5469">
            <w:pPr>
              <w:rPr>
                <w:rFonts w:cstheme="minorHAnsi"/>
                <w:color w:val="000000" w:themeColor="text1"/>
                <w:sz w:val="18"/>
                <w:szCs w:val="18"/>
              </w:rPr>
            </w:pPr>
            <w:r w:rsidRPr="00BD16D8">
              <w:rPr>
                <w:rFonts w:cstheme="minorHAnsi"/>
                <w:color w:val="000000" w:themeColor="text1"/>
                <w:sz w:val="18"/>
                <w:szCs w:val="18"/>
              </w:rPr>
              <w:t xml:space="preserve">Supply a statement attesting to the following </w:t>
            </w:r>
            <w:r w:rsidR="00F46E78">
              <w:rPr>
                <w:rFonts w:cstheme="minorHAnsi"/>
                <w:color w:val="000000" w:themeColor="text1"/>
                <w:sz w:val="18"/>
                <w:szCs w:val="18"/>
              </w:rPr>
              <w:t>points</w:t>
            </w:r>
          </w:p>
          <w:p w14:paraId="7A85C375" w14:textId="3BA96C36" w:rsidR="0065356C" w:rsidRDefault="00A96D6F" w:rsidP="00A96D6F">
            <w:pPr>
              <w:pStyle w:val="ListParagraph"/>
              <w:numPr>
                <w:ilvl w:val="0"/>
                <w:numId w:val="11"/>
              </w:numPr>
              <w:rPr>
                <w:rFonts w:cstheme="minorHAnsi"/>
                <w:color w:val="000000" w:themeColor="text1"/>
                <w:sz w:val="18"/>
                <w:szCs w:val="18"/>
              </w:rPr>
            </w:pPr>
            <w:r w:rsidRPr="00A96D6F">
              <w:rPr>
                <w:rFonts w:cstheme="minorHAnsi"/>
                <w:color w:val="000000" w:themeColor="text1"/>
                <w:sz w:val="18"/>
                <w:szCs w:val="18"/>
              </w:rPr>
              <w:t xml:space="preserve">Security Camaras </w:t>
            </w:r>
            <w:proofErr w:type="gramStart"/>
            <w:r w:rsidR="00D96ABD">
              <w:rPr>
                <w:rFonts w:cstheme="minorHAnsi"/>
                <w:color w:val="000000" w:themeColor="text1"/>
                <w:sz w:val="18"/>
                <w:szCs w:val="18"/>
              </w:rPr>
              <w:t>are installed</w:t>
            </w:r>
            <w:proofErr w:type="gramEnd"/>
            <w:r w:rsidR="00D96ABD">
              <w:rPr>
                <w:rFonts w:cstheme="minorHAnsi"/>
                <w:color w:val="000000" w:themeColor="text1"/>
                <w:sz w:val="18"/>
                <w:szCs w:val="18"/>
              </w:rPr>
              <w:t xml:space="preserve"> and </w:t>
            </w:r>
            <w:r w:rsidRPr="00A96D6F">
              <w:rPr>
                <w:rFonts w:cstheme="minorHAnsi"/>
                <w:color w:val="000000" w:themeColor="text1"/>
                <w:sz w:val="18"/>
                <w:szCs w:val="18"/>
              </w:rPr>
              <w:t>retaining at least 30 days of footage</w:t>
            </w:r>
          </w:p>
          <w:p w14:paraId="06D4A6FD" w14:textId="36435154" w:rsidR="00534C67" w:rsidRDefault="00F46E78" w:rsidP="00A96D6F">
            <w:pPr>
              <w:pStyle w:val="ListParagraph"/>
              <w:numPr>
                <w:ilvl w:val="0"/>
                <w:numId w:val="11"/>
              </w:numPr>
              <w:rPr>
                <w:rFonts w:cstheme="minorHAnsi"/>
                <w:color w:val="000000" w:themeColor="text1"/>
                <w:sz w:val="18"/>
                <w:szCs w:val="18"/>
              </w:rPr>
            </w:pPr>
            <w:r>
              <w:rPr>
                <w:rFonts w:cstheme="minorHAnsi"/>
                <w:color w:val="000000" w:themeColor="text1"/>
                <w:sz w:val="18"/>
                <w:szCs w:val="18"/>
              </w:rPr>
              <w:t>An a</w:t>
            </w:r>
            <w:r w:rsidR="00534C67">
              <w:rPr>
                <w:rFonts w:cstheme="minorHAnsi"/>
                <w:color w:val="000000" w:themeColor="text1"/>
                <w:sz w:val="18"/>
                <w:szCs w:val="18"/>
              </w:rPr>
              <w:t>sset inventory</w:t>
            </w:r>
            <w:r>
              <w:rPr>
                <w:rFonts w:cstheme="minorHAnsi"/>
                <w:color w:val="000000" w:themeColor="text1"/>
                <w:sz w:val="18"/>
                <w:szCs w:val="18"/>
              </w:rPr>
              <w:t xml:space="preserve"> </w:t>
            </w:r>
            <w:proofErr w:type="gramStart"/>
            <w:r>
              <w:rPr>
                <w:rFonts w:cstheme="minorHAnsi"/>
                <w:color w:val="000000" w:themeColor="text1"/>
                <w:sz w:val="18"/>
                <w:szCs w:val="18"/>
              </w:rPr>
              <w:t>is audited</w:t>
            </w:r>
            <w:proofErr w:type="gramEnd"/>
            <w:r>
              <w:rPr>
                <w:rFonts w:cstheme="minorHAnsi"/>
                <w:color w:val="000000" w:themeColor="text1"/>
                <w:sz w:val="18"/>
                <w:szCs w:val="18"/>
              </w:rPr>
              <w:t xml:space="preserve"> and accounted for on a 6-month bases</w:t>
            </w:r>
          </w:p>
          <w:p w14:paraId="18BFE3AC" w14:textId="77777777" w:rsidR="00534C67" w:rsidRDefault="00534C67" w:rsidP="00A96D6F">
            <w:pPr>
              <w:pStyle w:val="ListParagraph"/>
              <w:numPr>
                <w:ilvl w:val="0"/>
                <w:numId w:val="11"/>
              </w:numPr>
              <w:rPr>
                <w:rFonts w:cstheme="minorHAnsi"/>
                <w:color w:val="000000" w:themeColor="text1"/>
                <w:sz w:val="18"/>
                <w:szCs w:val="18"/>
              </w:rPr>
            </w:pPr>
            <w:r>
              <w:rPr>
                <w:rFonts w:cstheme="minorHAnsi"/>
                <w:color w:val="000000" w:themeColor="text1"/>
                <w:sz w:val="18"/>
                <w:szCs w:val="18"/>
              </w:rPr>
              <w:t xml:space="preserve">Locking or access control mechanism on all </w:t>
            </w:r>
            <w:r w:rsidR="00F67C1A">
              <w:rPr>
                <w:rFonts w:cstheme="minorHAnsi"/>
                <w:color w:val="000000" w:themeColor="text1"/>
                <w:sz w:val="18"/>
                <w:szCs w:val="18"/>
              </w:rPr>
              <w:t xml:space="preserve">permitter points of egress. </w:t>
            </w:r>
          </w:p>
          <w:p w14:paraId="14175A5B" w14:textId="56FD63D7" w:rsidR="00F67C1A" w:rsidRDefault="00F67C1A" w:rsidP="00F67C1A">
            <w:pPr>
              <w:pStyle w:val="ListParagraph"/>
              <w:numPr>
                <w:ilvl w:val="0"/>
                <w:numId w:val="11"/>
              </w:numPr>
              <w:rPr>
                <w:rFonts w:cstheme="minorHAnsi"/>
                <w:color w:val="000000" w:themeColor="text1"/>
                <w:sz w:val="18"/>
                <w:szCs w:val="18"/>
              </w:rPr>
            </w:pPr>
            <w:r w:rsidRPr="00F67C1A">
              <w:rPr>
                <w:rFonts w:cstheme="minorHAnsi"/>
                <w:color w:val="000000" w:themeColor="text1"/>
                <w:sz w:val="18"/>
                <w:szCs w:val="18"/>
              </w:rPr>
              <w:lastRenderedPageBreak/>
              <w:t xml:space="preserve">Locking or access control mechanism </w:t>
            </w:r>
            <w:r>
              <w:rPr>
                <w:rFonts w:cstheme="minorHAnsi"/>
                <w:color w:val="000000" w:themeColor="text1"/>
                <w:sz w:val="18"/>
                <w:szCs w:val="18"/>
              </w:rPr>
              <w:t>applied to data centers</w:t>
            </w:r>
            <w:r w:rsidR="00F46E78">
              <w:rPr>
                <w:rFonts w:cstheme="minorHAnsi"/>
                <w:color w:val="000000" w:themeColor="text1"/>
                <w:sz w:val="18"/>
                <w:szCs w:val="18"/>
              </w:rPr>
              <w:t xml:space="preserve"> (does not </w:t>
            </w:r>
            <w:proofErr w:type="spellStart"/>
            <w:r w:rsidR="00F46E78">
              <w:rPr>
                <w:rFonts w:cstheme="minorHAnsi"/>
                <w:color w:val="000000" w:themeColor="text1"/>
                <w:sz w:val="18"/>
                <w:szCs w:val="18"/>
              </w:rPr>
              <w:t>not</w:t>
            </w:r>
            <w:proofErr w:type="spellEnd"/>
            <w:r w:rsidR="00F46E78">
              <w:rPr>
                <w:rFonts w:cstheme="minorHAnsi"/>
                <w:color w:val="000000" w:themeColor="text1"/>
                <w:sz w:val="18"/>
                <w:szCs w:val="18"/>
              </w:rPr>
              <w:t xml:space="preserve"> apply if cloud solution </w:t>
            </w:r>
            <w:proofErr w:type="gramStart"/>
            <w:r w:rsidR="00F46E78">
              <w:rPr>
                <w:rFonts w:cstheme="minorHAnsi"/>
                <w:color w:val="000000" w:themeColor="text1"/>
                <w:sz w:val="18"/>
                <w:szCs w:val="18"/>
              </w:rPr>
              <w:t>is used</w:t>
            </w:r>
            <w:proofErr w:type="gramEnd"/>
            <w:r w:rsidR="00F46E78">
              <w:rPr>
                <w:rFonts w:cstheme="minorHAnsi"/>
                <w:color w:val="000000" w:themeColor="text1"/>
                <w:sz w:val="18"/>
                <w:szCs w:val="18"/>
              </w:rPr>
              <w:t xml:space="preserve"> in-leu of a data center)</w:t>
            </w:r>
          </w:p>
          <w:p w14:paraId="0C3C4BBB" w14:textId="06C02350" w:rsidR="00D96ABD" w:rsidRPr="00F67C1A" w:rsidRDefault="00D96ABD" w:rsidP="00D96ABD">
            <w:pPr>
              <w:pStyle w:val="ListParagraph"/>
              <w:rPr>
                <w:rFonts w:cstheme="minorHAnsi"/>
                <w:color w:val="000000" w:themeColor="text1"/>
                <w:sz w:val="18"/>
                <w:szCs w:val="18"/>
              </w:rPr>
            </w:pPr>
          </w:p>
        </w:tc>
      </w:tr>
    </w:tbl>
    <w:p w14:paraId="4B3678E2" w14:textId="5849D9B2" w:rsidR="0065356C" w:rsidRDefault="0065356C">
      <w:pPr>
        <w:rPr>
          <w:rFonts w:cstheme="minorHAnsi"/>
          <w:b/>
          <w:bCs/>
          <w:color w:val="000000" w:themeColor="text1"/>
          <w:sz w:val="20"/>
          <w:szCs w:val="20"/>
        </w:rPr>
      </w:pPr>
    </w:p>
    <w:p w14:paraId="1DD0A4EA" w14:textId="613F95AA" w:rsidR="0065356C" w:rsidRDefault="0065356C" w:rsidP="0065356C">
      <w:pPr>
        <w:rPr>
          <w:rFonts w:cstheme="minorHAnsi"/>
          <w:b/>
          <w:bCs/>
          <w:color w:val="000000" w:themeColor="text1"/>
          <w:sz w:val="20"/>
          <w:szCs w:val="20"/>
        </w:rPr>
      </w:pPr>
      <w:r w:rsidRPr="0065356C">
        <w:rPr>
          <w:rFonts w:cstheme="minorHAnsi"/>
          <w:b/>
          <w:bCs/>
          <w:color w:val="000000" w:themeColor="text1"/>
          <w:sz w:val="20"/>
          <w:szCs w:val="20"/>
        </w:rPr>
        <w:t xml:space="preserve">Physical Security </w:t>
      </w:r>
      <w:r>
        <w:rPr>
          <w:rFonts w:cstheme="minorHAnsi"/>
          <w:b/>
          <w:bCs/>
          <w:color w:val="000000" w:themeColor="text1"/>
          <w:sz w:val="20"/>
          <w:szCs w:val="20"/>
        </w:rPr>
        <w:t>–</w:t>
      </w:r>
      <w:r w:rsidRPr="0065356C">
        <w:rPr>
          <w:rFonts w:cstheme="minorHAnsi"/>
          <w:b/>
          <w:bCs/>
          <w:color w:val="000000" w:themeColor="text1"/>
          <w:sz w:val="20"/>
          <w:szCs w:val="20"/>
        </w:rPr>
        <w:t xml:space="preserve"> 10</w:t>
      </w:r>
    </w:p>
    <w:p w14:paraId="5FAA234D" w14:textId="6FAB6864" w:rsidR="0065356C" w:rsidRPr="00BD16D8" w:rsidRDefault="0065356C" w:rsidP="0065356C">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65356C" w:rsidRPr="00BD16D8" w14:paraId="25F020F5" w14:textId="77777777" w:rsidTr="003B5469">
        <w:trPr>
          <w:trHeight w:val="547"/>
        </w:trPr>
        <w:tc>
          <w:tcPr>
            <w:tcW w:w="9350" w:type="dxa"/>
            <w:gridSpan w:val="2"/>
          </w:tcPr>
          <w:p w14:paraId="1D192D8C" w14:textId="5D84E5DE" w:rsidR="0065356C" w:rsidRPr="00BD16D8" w:rsidRDefault="0065356C" w:rsidP="003B5469">
            <w:pPr>
              <w:rPr>
                <w:rFonts w:cstheme="minorHAnsi"/>
                <w:color w:val="000000" w:themeColor="text1"/>
                <w:sz w:val="18"/>
                <w:szCs w:val="18"/>
              </w:rPr>
            </w:pPr>
            <w:r w:rsidRPr="00BD16D8">
              <w:rPr>
                <w:rFonts w:cstheme="minorHAnsi"/>
                <w:color w:val="000000" w:themeColor="text1"/>
                <w:sz w:val="18"/>
                <w:szCs w:val="18"/>
              </w:rPr>
              <w:t xml:space="preserve"> </w:t>
            </w:r>
            <w:r w:rsidRPr="00BD16D8">
              <w:rPr>
                <w:rFonts w:cstheme="minorHAnsi"/>
                <w:b/>
                <w:bCs/>
                <w:color w:val="000000" w:themeColor="text1"/>
                <w:sz w:val="18"/>
                <w:szCs w:val="18"/>
              </w:rPr>
              <w:t>Control Question</w:t>
            </w:r>
            <w:r w:rsidRPr="00BD16D8">
              <w:rPr>
                <w:rFonts w:cstheme="minorHAnsi"/>
                <w:color w:val="000000" w:themeColor="text1"/>
                <w:sz w:val="18"/>
                <w:szCs w:val="18"/>
              </w:rPr>
              <w:t xml:space="preserve"> - </w:t>
            </w:r>
            <w:r w:rsidR="003458DA" w:rsidRPr="003458DA">
              <w:rPr>
                <w:rFonts w:cstheme="minorHAnsi"/>
                <w:color w:val="000000" w:themeColor="text1"/>
                <w:sz w:val="18"/>
                <w:szCs w:val="18"/>
              </w:rPr>
              <w:t xml:space="preserve">If all facilities used to access, process, transmit, and/or store GE data </w:t>
            </w:r>
            <w:proofErr w:type="gramStart"/>
            <w:r w:rsidR="003458DA" w:rsidRPr="003458DA">
              <w:rPr>
                <w:rFonts w:cstheme="minorHAnsi"/>
                <w:color w:val="000000" w:themeColor="text1"/>
                <w:sz w:val="18"/>
                <w:szCs w:val="18"/>
              </w:rPr>
              <w:t>are not staffed</w:t>
            </w:r>
            <w:proofErr w:type="gramEnd"/>
            <w:r w:rsidR="003458DA" w:rsidRPr="003458DA">
              <w:rPr>
                <w:rFonts w:cstheme="minorHAnsi"/>
                <w:color w:val="000000" w:themeColor="text1"/>
                <w:sz w:val="18"/>
                <w:szCs w:val="18"/>
              </w:rPr>
              <w:t xml:space="preserve"> 24x7x365, are alarms installed for off-hour access monitoring?</w:t>
            </w:r>
            <w:r w:rsidR="003458DA">
              <w:rPr>
                <w:rFonts w:cstheme="minorHAnsi"/>
                <w:color w:val="000000" w:themeColor="text1"/>
                <w:sz w:val="18"/>
                <w:szCs w:val="18"/>
              </w:rPr>
              <w:t xml:space="preserve"> </w:t>
            </w:r>
            <w:r w:rsidR="003458DA" w:rsidRPr="003458DA">
              <w:rPr>
                <w:rFonts w:cstheme="minorHAnsi"/>
                <w:color w:val="000000" w:themeColor="text1"/>
                <w:sz w:val="18"/>
                <w:szCs w:val="18"/>
              </w:rPr>
              <w:t>Note: If all facilities used to access, process, transmit, and/or store GE data are staffed 24x7x365, select "Not Applicable" and add comment that all facilities are staffed 24x7x365.</w:t>
            </w:r>
          </w:p>
          <w:p w14:paraId="69F50EE7" w14:textId="77777777" w:rsidR="0065356C" w:rsidRPr="00BD16D8" w:rsidRDefault="0065356C" w:rsidP="003B5469">
            <w:pPr>
              <w:rPr>
                <w:rFonts w:cstheme="minorHAnsi"/>
                <w:color w:val="000000" w:themeColor="text1"/>
                <w:sz w:val="18"/>
                <w:szCs w:val="18"/>
              </w:rPr>
            </w:pPr>
          </w:p>
          <w:p w14:paraId="794992D9" w14:textId="15A5F1FA" w:rsidR="0065356C" w:rsidRPr="00D96ABD" w:rsidRDefault="0065356C" w:rsidP="00D96ABD">
            <w:pPr>
              <w:rPr>
                <w:rFonts w:cstheme="minorHAnsi"/>
                <w:color w:val="000000" w:themeColor="text1"/>
                <w:sz w:val="18"/>
                <w:szCs w:val="18"/>
              </w:rPr>
            </w:pPr>
            <w:r w:rsidRPr="00BD16D8">
              <w:rPr>
                <w:rFonts w:cstheme="minorHAnsi"/>
                <w:b/>
                <w:bCs/>
                <w:color w:val="000000" w:themeColor="text1"/>
                <w:sz w:val="18"/>
                <w:szCs w:val="18"/>
              </w:rPr>
              <w:t xml:space="preserve"> What is the risk? </w:t>
            </w:r>
            <w:r w:rsidR="00D96ABD" w:rsidRPr="00D96ABD">
              <w:rPr>
                <w:rFonts w:cstheme="minorHAnsi"/>
                <w:color w:val="000000" w:themeColor="text1"/>
                <w:sz w:val="18"/>
                <w:szCs w:val="18"/>
              </w:rPr>
              <w:t>Burgla</w:t>
            </w:r>
            <w:r w:rsidR="00F46E78">
              <w:rPr>
                <w:rFonts w:cstheme="minorHAnsi"/>
                <w:color w:val="000000" w:themeColor="text1"/>
                <w:sz w:val="18"/>
                <w:szCs w:val="18"/>
              </w:rPr>
              <w:t>ry</w:t>
            </w:r>
            <w:r w:rsidR="00D96ABD" w:rsidRPr="00D96ABD">
              <w:rPr>
                <w:rFonts w:cstheme="minorHAnsi"/>
                <w:color w:val="000000" w:themeColor="text1"/>
                <w:sz w:val="18"/>
                <w:szCs w:val="18"/>
              </w:rPr>
              <w:t xml:space="preserve"> are one of the top causes of revenue loss for businesses. These incidents make up 13.6% of property crimes, but businesses are four times more likely than homes to </w:t>
            </w:r>
            <w:proofErr w:type="gramStart"/>
            <w:r w:rsidR="00D96ABD" w:rsidRPr="00D96ABD">
              <w:rPr>
                <w:rFonts w:cstheme="minorHAnsi"/>
                <w:color w:val="000000" w:themeColor="text1"/>
                <w:sz w:val="18"/>
                <w:szCs w:val="18"/>
              </w:rPr>
              <w:t>be burglarized</w:t>
            </w:r>
            <w:proofErr w:type="gramEnd"/>
            <w:r w:rsidR="00D96ABD" w:rsidRPr="00D96ABD">
              <w:rPr>
                <w:rFonts w:cstheme="minorHAnsi"/>
                <w:color w:val="000000" w:themeColor="text1"/>
                <w:sz w:val="18"/>
                <w:szCs w:val="18"/>
              </w:rPr>
              <w:t>.</w:t>
            </w:r>
            <w:r w:rsidR="00D96ABD">
              <w:rPr>
                <w:rFonts w:cstheme="minorHAnsi"/>
                <w:color w:val="000000" w:themeColor="text1"/>
                <w:sz w:val="18"/>
                <w:szCs w:val="18"/>
              </w:rPr>
              <w:t xml:space="preserve"> </w:t>
            </w:r>
            <w:r w:rsidR="00D96ABD" w:rsidRPr="00D96ABD">
              <w:rPr>
                <w:rFonts w:cstheme="minorHAnsi"/>
                <w:color w:val="000000" w:themeColor="text1"/>
                <w:sz w:val="18"/>
                <w:szCs w:val="18"/>
              </w:rPr>
              <w:t>For your business, this means that your</w:t>
            </w:r>
            <w:r w:rsidR="00D96ABD">
              <w:rPr>
                <w:rFonts w:cstheme="minorHAnsi"/>
                <w:color w:val="000000" w:themeColor="text1"/>
                <w:sz w:val="18"/>
                <w:szCs w:val="18"/>
              </w:rPr>
              <w:t xml:space="preserve"> customer data </w:t>
            </w:r>
            <w:r w:rsidR="00F46E78">
              <w:rPr>
                <w:rFonts w:cstheme="minorHAnsi"/>
                <w:color w:val="000000" w:themeColor="text1"/>
                <w:sz w:val="18"/>
                <w:szCs w:val="18"/>
              </w:rPr>
              <w:t xml:space="preserve">and asset </w:t>
            </w:r>
            <w:r w:rsidR="00F46E78" w:rsidRPr="00D96ABD">
              <w:rPr>
                <w:rFonts w:cstheme="minorHAnsi"/>
                <w:color w:val="000000" w:themeColor="text1"/>
                <w:sz w:val="18"/>
                <w:szCs w:val="18"/>
              </w:rPr>
              <w:t>inventory</w:t>
            </w:r>
            <w:r w:rsidR="00D96ABD" w:rsidRPr="00D96ABD">
              <w:rPr>
                <w:rFonts w:cstheme="minorHAnsi"/>
                <w:color w:val="000000" w:themeColor="text1"/>
                <w:sz w:val="18"/>
                <w:szCs w:val="18"/>
              </w:rPr>
              <w:t xml:space="preserve"> are more at risk than you may realize. You not only risk losing </w:t>
            </w:r>
            <w:r w:rsidR="005F72A4">
              <w:rPr>
                <w:rFonts w:cstheme="minorHAnsi"/>
                <w:color w:val="000000" w:themeColor="text1"/>
                <w:sz w:val="18"/>
                <w:szCs w:val="18"/>
              </w:rPr>
              <w:t>assets and data</w:t>
            </w:r>
            <w:r w:rsidR="00D96ABD" w:rsidRPr="00D96ABD">
              <w:rPr>
                <w:rFonts w:cstheme="minorHAnsi"/>
                <w:color w:val="000000" w:themeColor="text1"/>
                <w:sz w:val="18"/>
                <w:szCs w:val="18"/>
              </w:rPr>
              <w:t xml:space="preserve">, but </w:t>
            </w:r>
            <w:r w:rsidR="005F72A4">
              <w:rPr>
                <w:rFonts w:cstheme="minorHAnsi"/>
                <w:color w:val="000000" w:themeColor="text1"/>
                <w:sz w:val="18"/>
                <w:szCs w:val="18"/>
              </w:rPr>
              <w:t xml:space="preserve">risk </w:t>
            </w:r>
            <w:r w:rsidR="00D96ABD" w:rsidRPr="00D96ABD">
              <w:rPr>
                <w:rFonts w:cstheme="minorHAnsi"/>
                <w:color w:val="000000" w:themeColor="text1"/>
                <w:sz w:val="18"/>
                <w:szCs w:val="18"/>
              </w:rPr>
              <w:t xml:space="preserve">property damage as well. By having eyes on your business </w:t>
            </w:r>
            <w:r w:rsidR="005F72A4" w:rsidRPr="005F72A4">
              <w:rPr>
                <w:rFonts w:cstheme="minorHAnsi"/>
                <w:color w:val="000000" w:themeColor="text1"/>
                <w:sz w:val="18"/>
                <w:szCs w:val="18"/>
              </w:rPr>
              <w:t>24x7x365</w:t>
            </w:r>
            <w:r w:rsidR="00D96ABD" w:rsidRPr="00D96ABD">
              <w:rPr>
                <w:rFonts w:cstheme="minorHAnsi"/>
                <w:color w:val="000000" w:themeColor="text1"/>
                <w:sz w:val="18"/>
                <w:szCs w:val="18"/>
              </w:rPr>
              <w:t xml:space="preserve">, you can increase your chance of </w:t>
            </w:r>
            <w:proofErr w:type="gramStart"/>
            <w:r w:rsidR="00D96ABD" w:rsidRPr="00D96ABD">
              <w:rPr>
                <w:rFonts w:cstheme="minorHAnsi"/>
                <w:color w:val="000000" w:themeColor="text1"/>
                <w:sz w:val="18"/>
                <w:szCs w:val="18"/>
              </w:rPr>
              <w:t>being compensated</w:t>
            </w:r>
            <w:proofErr w:type="gramEnd"/>
            <w:r w:rsidR="00D96ABD" w:rsidRPr="00D96ABD">
              <w:rPr>
                <w:rFonts w:cstheme="minorHAnsi"/>
                <w:color w:val="000000" w:themeColor="text1"/>
                <w:sz w:val="18"/>
                <w:szCs w:val="18"/>
              </w:rPr>
              <w:t xml:space="preserve"> for these incidents.</w:t>
            </w:r>
          </w:p>
          <w:p w14:paraId="1693945B" w14:textId="77777777" w:rsidR="0065356C" w:rsidRPr="00BD16D8" w:rsidRDefault="0065356C" w:rsidP="003B5469">
            <w:pPr>
              <w:rPr>
                <w:rFonts w:cstheme="minorHAnsi"/>
                <w:color w:val="000000" w:themeColor="text1"/>
                <w:sz w:val="18"/>
                <w:szCs w:val="18"/>
              </w:rPr>
            </w:pPr>
          </w:p>
          <w:p w14:paraId="4B07E2B9" w14:textId="508FA7B3" w:rsidR="0065356C" w:rsidRDefault="0065356C" w:rsidP="00F46E78">
            <w:pPr>
              <w:rPr>
                <w:rFonts w:cstheme="minorHAnsi"/>
                <w:color w:val="000000" w:themeColor="text1"/>
                <w:sz w:val="18"/>
                <w:szCs w:val="18"/>
              </w:rPr>
            </w:pPr>
            <w:r w:rsidRPr="00BD16D8">
              <w:rPr>
                <w:rFonts w:cstheme="minorHAnsi"/>
                <w:b/>
                <w:bCs/>
                <w:color w:val="000000" w:themeColor="text1"/>
                <w:sz w:val="18"/>
                <w:szCs w:val="18"/>
              </w:rPr>
              <w:t xml:space="preserve"> What </w:t>
            </w:r>
            <w:r w:rsidR="0067011C">
              <w:rPr>
                <w:rFonts w:cstheme="minorHAnsi"/>
                <w:b/>
                <w:bCs/>
                <w:color w:val="000000" w:themeColor="text1"/>
                <w:sz w:val="18"/>
                <w:szCs w:val="18"/>
              </w:rPr>
              <w:t>we are</w:t>
            </w:r>
            <w:r w:rsidRPr="00BD16D8">
              <w:rPr>
                <w:rFonts w:cstheme="minorHAnsi"/>
                <w:b/>
                <w:bCs/>
                <w:color w:val="000000" w:themeColor="text1"/>
                <w:sz w:val="18"/>
                <w:szCs w:val="18"/>
              </w:rPr>
              <w:t xml:space="preserve"> looking for:</w:t>
            </w:r>
            <w:r w:rsidRPr="00BD16D8">
              <w:rPr>
                <w:rFonts w:cstheme="minorHAnsi"/>
                <w:color w:val="000000" w:themeColor="text1"/>
                <w:sz w:val="18"/>
                <w:szCs w:val="18"/>
              </w:rPr>
              <w:t xml:space="preserve"> Statement attesting </w:t>
            </w:r>
            <w:r w:rsidR="00D96ABD">
              <w:rPr>
                <w:rFonts w:cstheme="minorHAnsi"/>
                <w:color w:val="000000" w:themeColor="text1"/>
                <w:sz w:val="18"/>
                <w:szCs w:val="18"/>
              </w:rPr>
              <w:t xml:space="preserve">that a security alarm </w:t>
            </w:r>
            <w:proofErr w:type="gramStart"/>
            <w:r w:rsidR="00F46E78">
              <w:rPr>
                <w:rFonts w:cstheme="minorHAnsi"/>
                <w:color w:val="000000" w:themeColor="text1"/>
                <w:sz w:val="18"/>
                <w:szCs w:val="18"/>
              </w:rPr>
              <w:t xml:space="preserve">is </w:t>
            </w:r>
            <w:r w:rsidR="00D96ABD">
              <w:rPr>
                <w:rFonts w:cstheme="minorHAnsi"/>
                <w:color w:val="000000" w:themeColor="text1"/>
                <w:sz w:val="18"/>
                <w:szCs w:val="18"/>
              </w:rPr>
              <w:t>installed</w:t>
            </w:r>
            <w:proofErr w:type="gramEnd"/>
            <w:r w:rsidR="00D96ABD">
              <w:rPr>
                <w:rFonts w:cstheme="minorHAnsi"/>
                <w:color w:val="000000" w:themeColor="text1"/>
                <w:sz w:val="18"/>
                <w:szCs w:val="18"/>
              </w:rPr>
              <w:t xml:space="preserve"> </w:t>
            </w:r>
            <w:r w:rsidR="00F46E78">
              <w:rPr>
                <w:rFonts w:cstheme="minorHAnsi"/>
                <w:color w:val="000000" w:themeColor="text1"/>
                <w:sz w:val="18"/>
                <w:szCs w:val="18"/>
              </w:rPr>
              <w:t>and in use.</w:t>
            </w:r>
          </w:p>
          <w:p w14:paraId="7A8D9DEA" w14:textId="404FA8B4" w:rsidR="00F46E78" w:rsidRPr="00BD16D8" w:rsidRDefault="00F46E78" w:rsidP="00F46E78">
            <w:pPr>
              <w:rPr>
                <w:rFonts w:cstheme="minorHAnsi"/>
                <w:color w:val="000000" w:themeColor="text1"/>
                <w:sz w:val="18"/>
                <w:szCs w:val="18"/>
              </w:rPr>
            </w:pPr>
          </w:p>
        </w:tc>
      </w:tr>
      <w:tr w:rsidR="0065356C" w:rsidRPr="00BD16D8" w14:paraId="7D7D7631" w14:textId="77777777" w:rsidTr="003B5469">
        <w:tc>
          <w:tcPr>
            <w:tcW w:w="1885" w:type="dxa"/>
          </w:tcPr>
          <w:p w14:paraId="082D0FBA" w14:textId="77777777"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43C1194D" w14:textId="6E196766" w:rsidR="0065356C" w:rsidRDefault="0065356C" w:rsidP="003B5469">
            <w:pPr>
              <w:rPr>
                <w:rFonts w:cstheme="minorHAnsi"/>
                <w:color w:val="000000" w:themeColor="text1"/>
                <w:sz w:val="18"/>
                <w:szCs w:val="18"/>
              </w:rPr>
            </w:pPr>
            <w:r w:rsidRPr="00BD16D8">
              <w:rPr>
                <w:rFonts w:cstheme="minorHAnsi"/>
                <w:color w:val="000000" w:themeColor="text1"/>
                <w:sz w:val="18"/>
                <w:szCs w:val="18"/>
              </w:rPr>
              <w:t xml:space="preserve">Supply a statement attesting to the following </w:t>
            </w:r>
            <w:r w:rsidR="00F46E78">
              <w:rPr>
                <w:rFonts w:cstheme="minorHAnsi"/>
                <w:color w:val="000000" w:themeColor="text1"/>
                <w:sz w:val="18"/>
                <w:szCs w:val="18"/>
              </w:rPr>
              <w:t>points</w:t>
            </w:r>
          </w:p>
          <w:p w14:paraId="5C5A2424" w14:textId="0AED7E17" w:rsidR="00D96ABD" w:rsidRDefault="00D96ABD" w:rsidP="00D96ABD">
            <w:pPr>
              <w:pStyle w:val="ListParagraph"/>
              <w:numPr>
                <w:ilvl w:val="0"/>
                <w:numId w:val="11"/>
              </w:numPr>
              <w:spacing w:after="160" w:line="259" w:lineRule="auto"/>
              <w:rPr>
                <w:rFonts w:cstheme="minorHAnsi"/>
                <w:color w:val="000000" w:themeColor="text1"/>
                <w:sz w:val="18"/>
                <w:szCs w:val="18"/>
              </w:rPr>
            </w:pPr>
            <w:r w:rsidRPr="00A96D6F">
              <w:rPr>
                <w:rFonts w:cstheme="minorHAnsi"/>
                <w:color w:val="000000" w:themeColor="text1"/>
                <w:sz w:val="18"/>
                <w:szCs w:val="18"/>
              </w:rPr>
              <w:t xml:space="preserve">Security Camaras </w:t>
            </w:r>
            <w:proofErr w:type="gramStart"/>
            <w:r>
              <w:rPr>
                <w:rFonts w:cstheme="minorHAnsi"/>
                <w:color w:val="000000" w:themeColor="text1"/>
                <w:sz w:val="18"/>
                <w:szCs w:val="18"/>
              </w:rPr>
              <w:t xml:space="preserve">are </w:t>
            </w:r>
            <w:r w:rsidR="00F46E78">
              <w:rPr>
                <w:rFonts w:cstheme="minorHAnsi"/>
                <w:color w:val="000000" w:themeColor="text1"/>
                <w:sz w:val="18"/>
                <w:szCs w:val="18"/>
              </w:rPr>
              <w:t>installed</w:t>
            </w:r>
            <w:proofErr w:type="gramEnd"/>
            <w:r w:rsidR="00F46E78">
              <w:rPr>
                <w:rFonts w:cstheme="minorHAnsi"/>
                <w:color w:val="000000" w:themeColor="text1"/>
                <w:sz w:val="18"/>
                <w:szCs w:val="18"/>
              </w:rPr>
              <w:t>,</w:t>
            </w:r>
            <w:r>
              <w:rPr>
                <w:rFonts w:cstheme="minorHAnsi"/>
                <w:color w:val="000000" w:themeColor="text1"/>
                <w:sz w:val="18"/>
                <w:szCs w:val="18"/>
              </w:rPr>
              <w:t xml:space="preserve"> and</w:t>
            </w:r>
            <w:r w:rsidR="00F46E78">
              <w:rPr>
                <w:rFonts w:cstheme="minorHAnsi"/>
                <w:color w:val="000000" w:themeColor="text1"/>
                <w:sz w:val="18"/>
                <w:szCs w:val="18"/>
              </w:rPr>
              <w:t xml:space="preserve"> video is</w:t>
            </w:r>
            <w:r>
              <w:rPr>
                <w:rFonts w:cstheme="minorHAnsi"/>
                <w:color w:val="000000" w:themeColor="text1"/>
                <w:sz w:val="18"/>
                <w:szCs w:val="18"/>
              </w:rPr>
              <w:t xml:space="preserve"> </w:t>
            </w:r>
            <w:r w:rsidRPr="00A96D6F">
              <w:rPr>
                <w:rFonts w:cstheme="minorHAnsi"/>
                <w:color w:val="000000" w:themeColor="text1"/>
                <w:sz w:val="18"/>
                <w:szCs w:val="18"/>
              </w:rPr>
              <w:t xml:space="preserve">retaining </w:t>
            </w:r>
            <w:r w:rsidR="00F46E78">
              <w:rPr>
                <w:rFonts w:cstheme="minorHAnsi"/>
                <w:color w:val="000000" w:themeColor="text1"/>
                <w:sz w:val="18"/>
                <w:szCs w:val="18"/>
              </w:rPr>
              <w:t xml:space="preserve">for </w:t>
            </w:r>
            <w:r w:rsidRPr="00A96D6F">
              <w:rPr>
                <w:rFonts w:cstheme="minorHAnsi"/>
                <w:color w:val="000000" w:themeColor="text1"/>
                <w:sz w:val="18"/>
                <w:szCs w:val="18"/>
              </w:rPr>
              <w:t>at least 30 days</w:t>
            </w:r>
            <w:r w:rsidR="00F46E78">
              <w:rPr>
                <w:rFonts w:cstheme="minorHAnsi"/>
                <w:color w:val="000000" w:themeColor="text1"/>
                <w:sz w:val="18"/>
                <w:szCs w:val="18"/>
              </w:rPr>
              <w:t>.</w:t>
            </w:r>
          </w:p>
          <w:p w14:paraId="6D2F7A22" w14:textId="3420D645" w:rsidR="00F46E78" w:rsidRPr="00F46E78" w:rsidRDefault="00F46E78" w:rsidP="00F46E78">
            <w:pPr>
              <w:pStyle w:val="ListParagraph"/>
              <w:numPr>
                <w:ilvl w:val="0"/>
                <w:numId w:val="11"/>
              </w:numPr>
              <w:rPr>
                <w:rFonts w:cstheme="minorHAnsi"/>
                <w:color w:val="000000" w:themeColor="text1"/>
                <w:sz w:val="18"/>
                <w:szCs w:val="18"/>
              </w:rPr>
            </w:pPr>
            <w:r w:rsidRPr="00F46E78">
              <w:rPr>
                <w:rFonts w:cstheme="minorHAnsi"/>
                <w:color w:val="000000" w:themeColor="text1"/>
                <w:sz w:val="18"/>
                <w:szCs w:val="18"/>
              </w:rPr>
              <w:t xml:space="preserve">An asset inventory </w:t>
            </w:r>
            <w:proofErr w:type="gramStart"/>
            <w:r w:rsidRPr="00F46E78">
              <w:rPr>
                <w:rFonts w:cstheme="minorHAnsi"/>
                <w:color w:val="000000" w:themeColor="text1"/>
                <w:sz w:val="18"/>
                <w:szCs w:val="18"/>
              </w:rPr>
              <w:t>is audited</w:t>
            </w:r>
            <w:proofErr w:type="gramEnd"/>
            <w:r w:rsidRPr="00F46E78">
              <w:rPr>
                <w:rFonts w:cstheme="minorHAnsi"/>
                <w:color w:val="000000" w:themeColor="text1"/>
                <w:sz w:val="18"/>
                <w:szCs w:val="18"/>
              </w:rPr>
              <w:t xml:space="preserve"> and accounted for on a 6-month bases</w:t>
            </w:r>
          </w:p>
          <w:p w14:paraId="13363DD6" w14:textId="77777777" w:rsidR="00D96ABD" w:rsidRDefault="00D96ABD" w:rsidP="00D96ABD">
            <w:pPr>
              <w:pStyle w:val="ListParagraph"/>
              <w:numPr>
                <w:ilvl w:val="0"/>
                <w:numId w:val="11"/>
              </w:numPr>
              <w:spacing w:after="160" w:line="259" w:lineRule="auto"/>
              <w:rPr>
                <w:rFonts w:cstheme="minorHAnsi"/>
                <w:color w:val="000000" w:themeColor="text1"/>
                <w:sz w:val="18"/>
                <w:szCs w:val="18"/>
              </w:rPr>
            </w:pPr>
            <w:r>
              <w:rPr>
                <w:rFonts w:cstheme="minorHAnsi"/>
                <w:color w:val="000000" w:themeColor="text1"/>
                <w:sz w:val="18"/>
                <w:szCs w:val="18"/>
              </w:rPr>
              <w:t xml:space="preserve">Locking or access control mechanism on all permitter points of egress. </w:t>
            </w:r>
          </w:p>
          <w:p w14:paraId="1F7FD94D" w14:textId="77777777" w:rsidR="0065356C" w:rsidRDefault="00D96ABD" w:rsidP="00D96ABD">
            <w:pPr>
              <w:pStyle w:val="ListParagraph"/>
              <w:numPr>
                <w:ilvl w:val="0"/>
                <w:numId w:val="11"/>
              </w:numPr>
              <w:rPr>
                <w:rFonts w:cstheme="minorHAnsi"/>
                <w:color w:val="000000" w:themeColor="text1"/>
                <w:sz w:val="18"/>
                <w:szCs w:val="18"/>
              </w:rPr>
            </w:pPr>
            <w:r w:rsidRPr="00D96ABD">
              <w:rPr>
                <w:rFonts w:cstheme="minorHAnsi"/>
                <w:color w:val="000000" w:themeColor="text1"/>
                <w:sz w:val="18"/>
                <w:szCs w:val="18"/>
              </w:rPr>
              <w:t>Locking or access control mechanism applied to data centers</w:t>
            </w:r>
          </w:p>
          <w:p w14:paraId="61F48ACB" w14:textId="5E23D3C3" w:rsidR="00D96ABD" w:rsidRPr="00D96ABD" w:rsidRDefault="00D96ABD" w:rsidP="00D96ABD">
            <w:pPr>
              <w:pStyle w:val="ListParagraph"/>
              <w:rPr>
                <w:rFonts w:cstheme="minorHAnsi"/>
                <w:color w:val="000000" w:themeColor="text1"/>
                <w:sz w:val="18"/>
                <w:szCs w:val="18"/>
              </w:rPr>
            </w:pPr>
          </w:p>
        </w:tc>
      </w:tr>
    </w:tbl>
    <w:p w14:paraId="24316193" w14:textId="7F4ACD39" w:rsidR="0065356C" w:rsidRDefault="0065356C">
      <w:pPr>
        <w:rPr>
          <w:rFonts w:cstheme="minorHAnsi"/>
          <w:b/>
          <w:bCs/>
          <w:color w:val="000000" w:themeColor="text1"/>
          <w:sz w:val="20"/>
          <w:szCs w:val="20"/>
        </w:rPr>
      </w:pPr>
    </w:p>
    <w:p w14:paraId="03F3F72C" w14:textId="4DA0E042" w:rsidR="0065356C" w:rsidRDefault="0065356C" w:rsidP="0065356C">
      <w:pPr>
        <w:rPr>
          <w:rFonts w:cstheme="minorHAnsi"/>
          <w:b/>
          <w:bCs/>
          <w:color w:val="000000" w:themeColor="text1"/>
          <w:sz w:val="20"/>
          <w:szCs w:val="20"/>
        </w:rPr>
      </w:pPr>
      <w:r w:rsidRPr="0065356C">
        <w:rPr>
          <w:rFonts w:cstheme="minorHAnsi"/>
          <w:b/>
          <w:bCs/>
          <w:color w:val="000000" w:themeColor="text1"/>
          <w:sz w:val="20"/>
          <w:szCs w:val="20"/>
        </w:rPr>
        <w:t xml:space="preserve">Physical Security </w:t>
      </w:r>
      <w:r>
        <w:rPr>
          <w:rFonts w:cstheme="minorHAnsi"/>
          <w:b/>
          <w:bCs/>
          <w:color w:val="000000" w:themeColor="text1"/>
          <w:sz w:val="20"/>
          <w:szCs w:val="20"/>
        </w:rPr>
        <w:t>–</w:t>
      </w:r>
      <w:r w:rsidRPr="0065356C">
        <w:rPr>
          <w:rFonts w:cstheme="minorHAnsi"/>
          <w:b/>
          <w:bCs/>
          <w:color w:val="000000" w:themeColor="text1"/>
          <w:sz w:val="20"/>
          <w:szCs w:val="20"/>
        </w:rPr>
        <w:t xml:space="preserve"> 11</w:t>
      </w:r>
    </w:p>
    <w:p w14:paraId="3D81EC89" w14:textId="13BE3B41" w:rsidR="0065356C" w:rsidRPr="00BD16D8" w:rsidRDefault="0065356C" w:rsidP="0065356C">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65356C" w:rsidRPr="00BD16D8" w14:paraId="6E7065E9" w14:textId="77777777" w:rsidTr="003B5469">
        <w:trPr>
          <w:trHeight w:val="547"/>
        </w:trPr>
        <w:tc>
          <w:tcPr>
            <w:tcW w:w="9350" w:type="dxa"/>
            <w:gridSpan w:val="2"/>
          </w:tcPr>
          <w:p w14:paraId="3C5C1A63" w14:textId="579C128D" w:rsidR="0065356C" w:rsidRPr="00BD16D8" w:rsidRDefault="0065356C" w:rsidP="003B5469">
            <w:pPr>
              <w:rPr>
                <w:rFonts w:cstheme="minorHAnsi"/>
                <w:color w:val="000000" w:themeColor="text1"/>
                <w:sz w:val="18"/>
                <w:szCs w:val="18"/>
              </w:rPr>
            </w:pPr>
            <w:r w:rsidRPr="00BD16D8">
              <w:rPr>
                <w:rFonts w:cstheme="minorHAnsi"/>
                <w:color w:val="000000" w:themeColor="text1"/>
                <w:sz w:val="18"/>
                <w:szCs w:val="18"/>
              </w:rPr>
              <w:t xml:space="preserve"> </w:t>
            </w:r>
            <w:r w:rsidRPr="00BD16D8">
              <w:rPr>
                <w:rFonts w:cstheme="minorHAnsi"/>
                <w:b/>
                <w:bCs/>
                <w:color w:val="000000" w:themeColor="text1"/>
                <w:sz w:val="18"/>
                <w:szCs w:val="18"/>
              </w:rPr>
              <w:t>Control Question</w:t>
            </w:r>
            <w:r w:rsidRPr="00BD16D8">
              <w:rPr>
                <w:rFonts w:cstheme="minorHAnsi"/>
                <w:color w:val="000000" w:themeColor="text1"/>
                <w:sz w:val="18"/>
                <w:szCs w:val="18"/>
              </w:rPr>
              <w:t xml:space="preserve"> - </w:t>
            </w:r>
            <w:r w:rsidR="003458DA" w:rsidRPr="003458DA">
              <w:rPr>
                <w:rFonts w:cstheme="minorHAnsi"/>
                <w:color w:val="000000" w:themeColor="text1"/>
                <w:sz w:val="18"/>
                <w:szCs w:val="18"/>
              </w:rPr>
              <w:t>If facilities used to access, process, transmit, and/or store GE data are shared with other occupants (e.g. co-located data center), are protective mechanisms implemented between occupants to prevent unauthorized access to your organizations physical equipment (e.g. locked cage, badge access, etc.)?Note: If facilities used to access, process, transmit, and/or store GE data are not shared with other occupants, select "Not Applicable" and add comment stated that facilities are not shared.</w:t>
            </w:r>
          </w:p>
          <w:p w14:paraId="346D20E8" w14:textId="77777777" w:rsidR="0065356C" w:rsidRPr="00BD16D8" w:rsidRDefault="0065356C" w:rsidP="003B5469">
            <w:pPr>
              <w:rPr>
                <w:rFonts w:cstheme="minorHAnsi"/>
                <w:color w:val="000000" w:themeColor="text1"/>
                <w:sz w:val="18"/>
                <w:szCs w:val="18"/>
              </w:rPr>
            </w:pPr>
          </w:p>
          <w:p w14:paraId="59942F0F" w14:textId="73FF85A5"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 xml:space="preserve"> What is the risk? </w:t>
            </w:r>
            <w:r w:rsidR="00906F97" w:rsidRPr="00906F97">
              <w:rPr>
                <w:rFonts w:cstheme="minorHAnsi"/>
                <w:color w:val="000000" w:themeColor="text1"/>
                <w:sz w:val="18"/>
                <w:szCs w:val="18"/>
              </w:rPr>
              <w:t xml:space="preserve">Segregation </w:t>
            </w:r>
            <w:r w:rsidR="00F46E78">
              <w:rPr>
                <w:rFonts w:cstheme="minorHAnsi"/>
                <w:color w:val="000000" w:themeColor="text1"/>
                <w:sz w:val="18"/>
                <w:szCs w:val="18"/>
              </w:rPr>
              <w:t xml:space="preserve">of </w:t>
            </w:r>
            <w:r w:rsidR="00906F97" w:rsidRPr="00906F97">
              <w:rPr>
                <w:rFonts w:cstheme="minorHAnsi"/>
                <w:color w:val="000000" w:themeColor="text1"/>
                <w:sz w:val="18"/>
                <w:szCs w:val="18"/>
              </w:rPr>
              <w:t xml:space="preserve">serves </w:t>
            </w:r>
            <w:r w:rsidR="00F46E78">
              <w:rPr>
                <w:rFonts w:cstheme="minorHAnsi"/>
                <w:color w:val="000000" w:themeColor="text1"/>
                <w:sz w:val="18"/>
                <w:szCs w:val="18"/>
              </w:rPr>
              <w:t>is</w:t>
            </w:r>
            <w:r w:rsidR="00906F97" w:rsidRPr="00906F97">
              <w:rPr>
                <w:rFonts w:cstheme="minorHAnsi"/>
                <w:color w:val="000000" w:themeColor="text1"/>
                <w:sz w:val="18"/>
                <w:szCs w:val="18"/>
              </w:rPr>
              <w:t xml:space="preserve"> an obstacl</w:t>
            </w:r>
            <w:r w:rsidR="00F46E78">
              <w:rPr>
                <w:rFonts w:cstheme="minorHAnsi"/>
                <w:color w:val="000000" w:themeColor="text1"/>
                <w:sz w:val="18"/>
                <w:szCs w:val="18"/>
              </w:rPr>
              <w:t>e that</w:t>
            </w:r>
            <w:r w:rsidR="00906F97" w:rsidRPr="00906F97">
              <w:rPr>
                <w:rFonts w:cstheme="minorHAnsi"/>
                <w:color w:val="000000" w:themeColor="text1"/>
                <w:sz w:val="18"/>
                <w:szCs w:val="18"/>
              </w:rPr>
              <w:t xml:space="preserve"> makes lateral movement difficult and </w:t>
            </w:r>
            <w:r w:rsidR="00F46E78">
              <w:rPr>
                <w:rFonts w:cstheme="minorHAnsi"/>
                <w:color w:val="000000" w:themeColor="text1"/>
                <w:sz w:val="18"/>
                <w:szCs w:val="18"/>
              </w:rPr>
              <w:t>helps isolate security zones</w:t>
            </w:r>
            <w:r w:rsidR="00906F97" w:rsidRPr="00906F97">
              <w:rPr>
                <w:rFonts w:cstheme="minorHAnsi"/>
                <w:color w:val="000000" w:themeColor="text1"/>
                <w:sz w:val="18"/>
                <w:szCs w:val="18"/>
              </w:rPr>
              <w:t>. Whether it be a malicious attack or technical fault, proper segregation of IT environments can limit the spread to other internal areas, reducing the potential impact.</w:t>
            </w:r>
          </w:p>
          <w:p w14:paraId="24DE36EE" w14:textId="77777777" w:rsidR="0065356C" w:rsidRPr="00BD16D8" w:rsidRDefault="0065356C" w:rsidP="003B5469">
            <w:pPr>
              <w:rPr>
                <w:rFonts w:cstheme="minorHAnsi"/>
                <w:color w:val="000000" w:themeColor="text1"/>
                <w:sz w:val="18"/>
                <w:szCs w:val="18"/>
              </w:rPr>
            </w:pPr>
          </w:p>
          <w:p w14:paraId="6676A9C1" w14:textId="1B72A63D" w:rsidR="00D122B4" w:rsidRDefault="0065356C" w:rsidP="00D122B4">
            <w:pPr>
              <w:rPr>
                <w:rFonts w:cstheme="minorHAnsi"/>
                <w:color w:val="000000" w:themeColor="text1"/>
                <w:sz w:val="18"/>
                <w:szCs w:val="18"/>
              </w:rPr>
            </w:pPr>
            <w:r w:rsidRPr="00BD16D8">
              <w:rPr>
                <w:rFonts w:cstheme="minorHAnsi"/>
                <w:b/>
                <w:bCs/>
                <w:color w:val="000000" w:themeColor="text1"/>
                <w:sz w:val="18"/>
                <w:szCs w:val="18"/>
              </w:rPr>
              <w:t xml:space="preserve"> What </w:t>
            </w:r>
            <w:r w:rsidR="0067011C">
              <w:rPr>
                <w:rFonts w:cstheme="minorHAnsi"/>
                <w:b/>
                <w:bCs/>
                <w:color w:val="000000" w:themeColor="text1"/>
                <w:sz w:val="18"/>
                <w:szCs w:val="18"/>
              </w:rPr>
              <w:t>we are</w:t>
            </w:r>
            <w:r w:rsidRPr="00BD16D8">
              <w:rPr>
                <w:rFonts w:cstheme="minorHAnsi"/>
                <w:b/>
                <w:bCs/>
                <w:color w:val="000000" w:themeColor="text1"/>
                <w:sz w:val="18"/>
                <w:szCs w:val="18"/>
              </w:rPr>
              <w:t xml:space="preserve"> looking for:</w:t>
            </w:r>
            <w:r w:rsidRPr="00BD16D8">
              <w:rPr>
                <w:rFonts w:cstheme="minorHAnsi"/>
                <w:color w:val="000000" w:themeColor="text1"/>
                <w:sz w:val="18"/>
                <w:szCs w:val="18"/>
              </w:rPr>
              <w:t xml:space="preserve"> Statement attesting </w:t>
            </w:r>
            <w:r w:rsidR="00F84FA3">
              <w:rPr>
                <w:rFonts w:cstheme="minorHAnsi"/>
                <w:color w:val="000000" w:themeColor="text1"/>
                <w:sz w:val="18"/>
                <w:szCs w:val="18"/>
              </w:rPr>
              <w:t>that your</w:t>
            </w:r>
            <w:r w:rsidR="005F72A4">
              <w:rPr>
                <w:rFonts w:cstheme="minorHAnsi"/>
                <w:color w:val="000000" w:themeColor="text1"/>
                <w:sz w:val="18"/>
                <w:szCs w:val="18"/>
              </w:rPr>
              <w:t xml:space="preserve"> organization has s</w:t>
            </w:r>
            <w:r w:rsidR="00D122B4">
              <w:rPr>
                <w:rFonts w:cstheme="minorHAnsi"/>
                <w:color w:val="000000" w:themeColor="text1"/>
                <w:sz w:val="18"/>
                <w:szCs w:val="18"/>
              </w:rPr>
              <w:t xml:space="preserve">egregated security </w:t>
            </w:r>
            <w:r w:rsidR="00F46E78">
              <w:rPr>
                <w:rFonts w:cstheme="minorHAnsi"/>
                <w:color w:val="000000" w:themeColor="text1"/>
                <w:sz w:val="18"/>
                <w:szCs w:val="18"/>
              </w:rPr>
              <w:t>zone</w:t>
            </w:r>
            <w:r w:rsidR="005F72A4">
              <w:rPr>
                <w:rFonts w:cstheme="minorHAnsi"/>
                <w:color w:val="000000" w:themeColor="text1"/>
                <w:sz w:val="18"/>
                <w:szCs w:val="18"/>
              </w:rPr>
              <w:t xml:space="preserve"> in place</w:t>
            </w:r>
            <w:r w:rsidR="00F84FA3">
              <w:rPr>
                <w:rFonts w:cstheme="minorHAnsi"/>
                <w:color w:val="000000" w:themeColor="text1"/>
                <w:sz w:val="18"/>
                <w:szCs w:val="18"/>
              </w:rPr>
              <w:t xml:space="preserve"> (locked cages, badge access, security camaras)</w:t>
            </w:r>
            <w:r w:rsidR="005F72A4">
              <w:rPr>
                <w:rFonts w:cstheme="minorHAnsi"/>
                <w:color w:val="000000" w:themeColor="text1"/>
                <w:sz w:val="18"/>
                <w:szCs w:val="18"/>
              </w:rPr>
              <w:t>.</w:t>
            </w:r>
          </w:p>
          <w:p w14:paraId="40060B9B" w14:textId="715B2BD9" w:rsidR="0065356C" w:rsidRDefault="0065356C" w:rsidP="003458DA">
            <w:pPr>
              <w:rPr>
                <w:rFonts w:cstheme="minorHAnsi"/>
                <w:color w:val="000000" w:themeColor="text1"/>
                <w:sz w:val="18"/>
                <w:szCs w:val="18"/>
              </w:rPr>
            </w:pPr>
          </w:p>
          <w:p w14:paraId="773CB172" w14:textId="47A5D5C0" w:rsidR="00D122B4" w:rsidRPr="00BD16D8" w:rsidRDefault="00D122B4" w:rsidP="003458DA">
            <w:pPr>
              <w:rPr>
                <w:rFonts w:cstheme="minorHAnsi"/>
                <w:color w:val="000000" w:themeColor="text1"/>
                <w:sz w:val="18"/>
                <w:szCs w:val="18"/>
              </w:rPr>
            </w:pPr>
          </w:p>
        </w:tc>
      </w:tr>
      <w:tr w:rsidR="0065356C" w:rsidRPr="00BD16D8" w14:paraId="09BA2206" w14:textId="77777777" w:rsidTr="003B5469">
        <w:tc>
          <w:tcPr>
            <w:tcW w:w="1885" w:type="dxa"/>
          </w:tcPr>
          <w:p w14:paraId="69029374" w14:textId="77777777" w:rsidR="0065356C" w:rsidRPr="00BD16D8" w:rsidRDefault="0065356C" w:rsidP="003B5469">
            <w:pPr>
              <w:rPr>
                <w:rFonts w:cstheme="minorHAnsi"/>
                <w:b/>
                <w:bCs/>
                <w:color w:val="000000" w:themeColor="text1"/>
                <w:sz w:val="18"/>
                <w:szCs w:val="18"/>
              </w:rPr>
            </w:pPr>
            <w:r w:rsidRPr="00BD16D8">
              <w:rPr>
                <w:rFonts w:cstheme="minorHAnsi"/>
                <w:b/>
                <w:bCs/>
                <w:color w:val="000000" w:themeColor="text1"/>
                <w:sz w:val="18"/>
                <w:szCs w:val="18"/>
              </w:rPr>
              <w:t>Acceptable Compensating Controls</w:t>
            </w:r>
          </w:p>
        </w:tc>
        <w:tc>
          <w:tcPr>
            <w:tcW w:w="7465" w:type="dxa"/>
          </w:tcPr>
          <w:p w14:paraId="7B0BAB5E" w14:textId="32EDE5EB" w:rsidR="0065356C" w:rsidRPr="003458DA" w:rsidRDefault="00F84FA3" w:rsidP="00D122B4">
            <w:pPr>
              <w:rPr>
                <w:rFonts w:cstheme="minorHAnsi"/>
                <w:color w:val="000000" w:themeColor="text1"/>
                <w:sz w:val="18"/>
                <w:szCs w:val="18"/>
              </w:rPr>
            </w:pPr>
            <w:r w:rsidRPr="00F84FA3">
              <w:rPr>
                <w:rFonts w:cstheme="minorHAnsi"/>
                <w:color w:val="000000" w:themeColor="text1"/>
                <w:sz w:val="18"/>
                <w:szCs w:val="18"/>
              </w:rPr>
              <w:t xml:space="preserve">Compensating Controls </w:t>
            </w:r>
            <w:proofErr w:type="gramStart"/>
            <w:r w:rsidRPr="00F84FA3">
              <w:rPr>
                <w:rFonts w:cstheme="minorHAnsi"/>
                <w:color w:val="000000" w:themeColor="text1"/>
                <w:sz w:val="18"/>
                <w:szCs w:val="18"/>
              </w:rPr>
              <w:t>are not permitted</w:t>
            </w:r>
            <w:proofErr w:type="gramEnd"/>
            <w:r w:rsidRPr="00F84FA3">
              <w:rPr>
                <w:rFonts w:cstheme="minorHAnsi"/>
                <w:color w:val="000000" w:themeColor="text1"/>
                <w:sz w:val="18"/>
                <w:szCs w:val="18"/>
              </w:rPr>
              <w:t xml:space="preserve"> for this Control Question.</w:t>
            </w:r>
          </w:p>
        </w:tc>
      </w:tr>
    </w:tbl>
    <w:p w14:paraId="078F0968" w14:textId="77777777" w:rsidR="0065356C" w:rsidRDefault="0065356C">
      <w:pPr>
        <w:rPr>
          <w:rFonts w:cstheme="minorHAnsi"/>
          <w:b/>
          <w:bCs/>
          <w:color w:val="000000" w:themeColor="text1"/>
          <w:sz w:val="20"/>
          <w:szCs w:val="20"/>
        </w:rPr>
      </w:pPr>
    </w:p>
    <w:p w14:paraId="646787AB" w14:textId="1B79A506" w:rsidR="002E4DF5" w:rsidRPr="00785EA6" w:rsidRDefault="002E4DF5">
      <w:pPr>
        <w:rPr>
          <w:rFonts w:cstheme="minorHAnsi"/>
          <w:b/>
          <w:bCs/>
          <w:color w:val="000000" w:themeColor="text1"/>
          <w:sz w:val="20"/>
          <w:szCs w:val="20"/>
        </w:rPr>
      </w:pPr>
      <w:r w:rsidRPr="00785EA6">
        <w:rPr>
          <w:rFonts w:cstheme="minorHAnsi"/>
          <w:b/>
          <w:bCs/>
          <w:color w:val="000000" w:themeColor="text1"/>
          <w:sz w:val="20"/>
          <w:szCs w:val="20"/>
        </w:rPr>
        <w:t>Physical Security – 12</w:t>
      </w:r>
      <w:r w:rsidR="00EE63D8" w:rsidRPr="00785EA6">
        <w:rPr>
          <w:rFonts w:cstheme="minorHAnsi"/>
          <w:b/>
          <w:bCs/>
          <w:color w:val="000000" w:themeColor="text1"/>
          <w:sz w:val="20"/>
          <w:szCs w:val="20"/>
        </w:rPr>
        <w:t xml:space="preserve"> </w:t>
      </w:r>
    </w:p>
    <w:p w14:paraId="237A4F53" w14:textId="48018295" w:rsidR="00E72D14" w:rsidRPr="00BD16D8" w:rsidRDefault="00E72D14">
      <w:pPr>
        <w:rPr>
          <w:rFonts w:cstheme="minorHAnsi"/>
          <w:color w:val="000000" w:themeColor="text1"/>
          <w:sz w:val="18"/>
          <w:szCs w:val="18"/>
        </w:rPr>
      </w:pPr>
      <w:r w:rsidRPr="00BD16D8">
        <w:rPr>
          <w:rFonts w:cstheme="minorHAnsi"/>
          <w:color w:val="000000" w:themeColor="text1"/>
          <w:sz w:val="18"/>
          <w:szCs w:val="18"/>
        </w:rPr>
        <w:t xml:space="preserve">Risk Rating: </w:t>
      </w:r>
      <w:r w:rsidRPr="00BD16D8">
        <w:rPr>
          <w:rFonts w:cstheme="minorHAnsi"/>
          <w:b/>
          <w:bCs/>
          <w:color w:val="000000" w:themeColor="text1"/>
          <w:sz w:val="18"/>
          <w:szCs w:val="18"/>
        </w:rPr>
        <w:t>High</w:t>
      </w:r>
    </w:p>
    <w:tbl>
      <w:tblPr>
        <w:tblStyle w:val="TableGrid"/>
        <w:tblW w:w="0" w:type="auto"/>
        <w:tblLook w:val="04A0" w:firstRow="1" w:lastRow="0" w:firstColumn="1" w:lastColumn="0" w:noHBand="0" w:noVBand="1"/>
      </w:tblPr>
      <w:tblGrid>
        <w:gridCol w:w="1885"/>
        <w:gridCol w:w="7465"/>
      </w:tblGrid>
      <w:tr w:rsidR="00735620" w:rsidRPr="00BD16D8" w14:paraId="45937779" w14:textId="77777777" w:rsidTr="00C95FC3">
        <w:trPr>
          <w:trHeight w:val="547"/>
        </w:trPr>
        <w:tc>
          <w:tcPr>
            <w:tcW w:w="9350" w:type="dxa"/>
            <w:gridSpan w:val="2"/>
          </w:tcPr>
          <w:p w14:paraId="18A1A4DB" w14:textId="4B521813" w:rsidR="00175AC3" w:rsidRPr="00BD16D8" w:rsidRDefault="005F3DA4" w:rsidP="003B36F9">
            <w:pPr>
              <w:rPr>
                <w:rFonts w:cstheme="minorHAnsi"/>
                <w:color w:val="000000" w:themeColor="text1"/>
                <w:sz w:val="18"/>
                <w:szCs w:val="18"/>
              </w:rPr>
            </w:pPr>
            <w:r w:rsidRPr="00BD16D8">
              <w:rPr>
                <w:rFonts w:cstheme="minorHAnsi"/>
                <w:color w:val="000000" w:themeColor="text1"/>
                <w:sz w:val="18"/>
                <w:szCs w:val="18"/>
              </w:rPr>
              <w:t xml:space="preserve"> </w:t>
            </w:r>
            <w:r w:rsidR="00464BD8" w:rsidRPr="00BD16D8">
              <w:rPr>
                <w:rFonts w:cstheme="minorHAnsi"/>
                <w:b/>
                <w:bCs/>
                <w:color w:val="000000" w:themeColor="text1"/>
                <w:sz w:val="18"/>
                <w:szCs w:val="18"/>
              </w:rPr>
              <w:t>Control Question</w:t>
            </w:r>
            <w:r w:rsidR="00464BD8" w:rsidRPr="00BD16D8">
              <w:rPr>
                <w:rFonts w:cstheme="minorHAnsi"/>
                <w:color w:val="000000" w:themeColor="text1"/>
                <w:sz w:val="18"/>
                <w:szCs w:val="18"/>
              </w:rPr>
              <w:t xml:space="preserve"> - </w:t>
            </w:r>
            <w:r w:rsidR="003458DA" w:rsidRPr="003458DA">
              <w:rPr>
                <w:rFonts w:cstheme="minorHAnsi"/>
                <w:color w:val="000000" w:themeColor="text1"/>
                <w:sz w:val="18"/>
                <w:szCs w:val="18"/>
              </w:rPr>
              <w:t xml:space="preserve">Are physical access rights reviewed on an annual basis (at a minimum) and updated as needed to ensure physical access to all facilities used to access, process, transmit, and/or store GE data </w:t>
            </w:r>
            <w:proofErr w:type="gramStart"/>
            <w:r w:rsidR="003458DA" w:rsidRPr="003458DA">
              <w:rPr>
                <w:rFonts w:cstheme="minorHAnsi"/>
                <w:color w:val="000000" w:themeColor="text1"/>
                <w:sz w:val="18"/>
                <w:szCs w:val="18"/>
              </w:rPr>
              <w:t>is restricted</w:t>
            </w:r>
            <w:proofErr w:type="gramEnd"/>
            <w:r w:rsidR="003458DA" w:rsidRPr="003458DA">
              <w:rPr>
                <w:rFonts w:cstheme="minorHAnsi"/>
                <w:color w:val="000000" w:themeColor="text1"/>
                <w:sz w:val="18"/>
                <w:szCs w:val="18"/>
              </w:rPr>
              <w:t xml:space="preserve"> to authorized personnel?</w:t>
            </w:r>
            <w:r w:rsidR="003458DA">
              <w:rPr>
                <w:rFonts w:cstheme="minorHAnsi"/>
                <w:color w:val="000000" w:themeColor="text1"/>
                <w:sz w:val="18"/>
                <w:szCs w:val="18"/>
              </w:rPr>
              <w:t xml:space="preserve"> </w:t>
            </w:r>
            <w:r w:rsidR="003458DA" w:rsidRPr="003458DA">
              <w:rPr>
                <w:rFonts w:cstheme="minorHAnsi"/>
                <w:color w:val="000000" w:themeColor="text1"/>
                <w:sz w:val="18"/>
                <w:szCs w:val="18"/>
              </w:rPr>
              <w:lastRenderedPageBreak/>
              <w:t xml:space="preserve">Note: If GE data </w:t>
            </w:r>
            <w:proofErr w:type="gramStart"/>
            <w:r w:rsidR="003458DA" w:rsidRPr="003458DA">
              <w:rPr>
                <w:rFonts w:cstheme="minorHAnsi"/>
                <w:color w:val="000000" w:themeColor="text1"/>
                <w:sz w:val="18"/>
                <w:szCs w:val="18"/>
              </w:rPr>
              <w:t>is only stored</w:t>
            </w:r>
            <w:proofErr w:type="gramEnd"/>
            <w:r w:rsidR="003458DA" w:rsidRPr="003458DA">
              <w:rPr>
                <w:rFonts w:cstheme="minorHAnsi"/>
                <w:color w:val="000000" w:themeColor="text1"/>
                <w:sz w:val="18"/>
                <w:szCs w:val="18"/>
              </w:rPr>
              <w:t xml:space="preserve"> or processed in a cloud environment, respond to this control based on your organization's validation that appropriate security controls are in place at your cloud hosting provider.</w:t>
            </w:r>
          </w:p>
          <w:p w14:paraId="730593CB" w14:textId="77777777" w:rsidR="005F3DA4" w:rsidRPr="00BD16D8" w:rsidRDefault="005F3DA4" w:rsidP="003B36F9">
            <w:pPr>
              <w:rPr>
                <w:rFonts w:cstheme="minorHAnsi"/>
                <w:color w:val="000000" w:themeColor="text1"/>
                <w:sz w:val="18"/>
                <w:szCs w:val="18"/>
              </w:rPr>
            </w:pPr>
          </w:p>
          <w:p w14:paraId="0C3E373C" w14:textId="2171B440" w:rsidR="005F3DA4" w:rsidRPr="00BD16D8" w:rsidRDefault="00B8173D" w:rsidP="005F3DA4">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What is the risk?</w:t>
            </w:r>
            <w:r w:rsidR="00931FCE" w:rsidRPr="00BD16D8">
              <w:rPr>
                <w:rFonts w:cstheme="minorHAnsi"/>
                <w:color w:val="000000" w:themeColor="text1"/>
                <w:sz w:val="18"/>
                <w:szCs w:val="18"/>
              </w:rPr>
              <w:t xml:space="preserve"> </w:t>
            </w:r>
            <w:r w:rsidR="00865BB6" w:rsidRPr="00BD16D8">
              <w:rPr>
                <w:rFonts w:cstheme="minorHAnsi"/>
                <w:color w:val="000000" w:themeColor="text1"/>
                <w:sz w:val="18"/>
                <w:szCs w:val="18"/>
              </w:rPr>
              <w:t xml:space="preserve">A periodic physical access rights review can help </w:t>
            </w:r>
            <w:r w:rsidR="00F46E78" w:rsidRPr="00BD16D8">
              <w:rPr>
                <w:rFonts w:cstheme="minorHAnsi"/>
                <w:color w:val="000000" w:themeColor="text1"/>
                <w:sz w:val="18"/>
                <w:szCs w:val="18"/>
              </w:rPr>
              <w:t>ensure</w:t>
            </w:r>
            <w:r w:rsidR="00865BB6" w:rsidRPr="00BD16D8">
              <w:rPr>
                <w:rFonts w:cstheme="minorHAnsi"/>
                <w:color w:val="000000" w:themeColor="text1"/>
                <w:sz w:val="18"/>
                <w:szCs w:val="18"/>
              </w:rPr>
              <w:t xml:space="preserve"> that only authorized personnel will have access to need-to-access areas. Mitigating or Investigating thefts or the malicious destruction of property and data can become difficult without keeping </w:t>
            </w:r>
            <w:r w:rsidR="00F46E78">
              <w:rPr>
                <w:rFonts w:cstheme="minorHAnsi"/>
                <w:color w:val="000000" w:themeColor="text1"/>
                <w:sz w:val="18"/>
                <w:szCs w:val="18"/>
              </w:rPr>
              <w:t>u</w:t>
            </w:r>
            <w:r w:rsidR="00865BB6" w:rsidRPr="00BD16D8">
              <w:rPr>
                <w:rFonts w:cstheme="minorHAnsi"/>
                <w:color w:val="000000" w:themeColor="text1"/>
                <w:sz w:val="18"/>
                <w:szCs w:val="18"/>
              </w:rPr>
              <w:t>p-to-Date authorization records.</w:t>
            </w:r>
          </w:p>
          <w:p w14:paraId="018D7665" w14:textId="77777777" w:rsidR="005F3DA4" w:rsidRPr="00BD16D8" w:rsidRDefault="005F3DA4" w:rsidP="005F3DA4">
            <w:pPr>
              <w:rPr>
                <w:rFonts w:cstheme="minorHAnsi"/>
                <w:color w:val="000000" w:themeColor="text1"/>
                <w:sz w:val="18"/>
                <w:szCs w:val="18"/>
              </w:rPr>
            </w:pPr>
          </w:p>
          <w:p w14:paraId="69BE5004" w14:textId="13C47ADB" w:rsidR="005F3DA4" w:rsidRPr="00BD16D8" w:rsidRDefault="00B8173D" w:rsidP="00434CFE">
            <w:pPr>
              <w:rPr>
                <w:rFonts w:cstheme="minorHAnsi"/>
                <w:color w:val="000000" w:themeColor="text1"/>
                <w:sz w:val="18"/>
                <w:szCs w:val="18"/>
              </w:rPr>
            </w:pPr>
            <w:r w:rsidRPr="00BD16D8">
              <w:rPr>
                <w:rFonts w:cstheme="minorHAnsi"/>
                <w:b/>
                <w:bCs/>
                <w:color w:val="000000" w:themeColor="text1"/>
                <w:sz w:val="18"/>
                <w:szCs w:val="18"/>
              </w:rPr>
              <w:t xml:space="preserve">  </w:t>
            </w:r>
            <w:r w:rsidR="005F3DA4" w:rsidRPr="00BD16D8">
              <w:rPr>
                <w:rFonts w:cstheme="minorHAnsi"/>
                <w:b/>
                <w:bCs/>
                <w:color w:val="000000" w:themeColor="text1"/>
                <w:sz w:val="18"/>
                <w:szCs w:val="18"/>
              </w:rPr>
              <w:t xml:space="preserve">What </w:t>
            </w:r>
            <w:r w:rsidR="0067011C">
              <w:rPr>
                <w:rFonts w:cstheme="minorHAnsi"/>
                <w:b/>
                <w:bCs/>
                <w:color w:val="000000" w:themeColor="text1"/>
                <w:sz w:val="18"/>
                <w:szCs w:val="18"/>
              </w:rPr>
              <w:t>we are</w:t>
            </w:r>
            <w:r w:rsidR="005F3DA4" w:rsidRPr="00BD16D8">
              <w:rPr>
                <w:rFonts w:cstheme="minorHAnsi"/>
                <w:b/>
                <w:bCs/>
                <w:color w:val="000000" w:themeColor="text1"/>
                <w:sz w:val="18"/>
                <w:szCs w:val="18"/>
              </w:rPr>
              <w:t xml:space="preserve"> looking for:</w:t>
            </w:r>
            <w:r w:rsidR="00EE360A" w:rsidRPr="00BD16D8">
              <w:rPr>
                <w:rFonts w:cstheme="minorHAnsi"/>
                <w:color w:val="000000" w:themeColor="text1"/>
                <w:sz w:val="18"/>
                <w:szCs w:val="18"/>
              </w:rPr>
              <w:t xml:space="preserve"> </w:t>
            </w:r>
            <w:r w:rsidR="00865BB6" w:rsidRPr="00BD16D8">
              <w:rPr>
                <w:rFonts w:cstheme="minorHAnsi"/>
                <w:color w:val="000000" w:themeColor="text1"/>
                <w:sz w:val="18"/>
                <w:szCs w:val="18"/>
              </w:rPr>
              <w:t>Statement attesting to an annual review of the physical access rights of your employees for your office, server room, and data center</w:t>
            </w:r>
          </w:p>
          <w:p w14:paraId="7E8B6AF7" w14:textId="212A2AF2" w:rsidR="000B4D16" w:rsidRPr="00BD16D8" w:rsidRDefault="000B4D16" w:rsidP="000B4D16">
            <w:pPr>
              <w:pStyle w:val="ListParagraph"/>
              <w:rPr>
                <w:rFonts w:cstheme="minorHAnsi"/>
                <w:color w:val="000000" w:themeColor="text1"/>
                <w:sz w:val="18"/>
                <w:szCs w:val="18"/>
              </w:rPr>
            </w:pPr>
          </w:p>
        </w:tc>
      </w:tr>
      <w:tr w:rsidR="00735620" w:rsidRPr="00BD16D8" w14:paraId="235FF4AA" w14:textId="77777777" w:rsidTr="00F96610">
        <w:tc>
          <w:tcPr>
            <w:tcW w:w="1885" w:type="dxa"/>
          </w:tcPr>
          <w:p w14:paraId="6D5E1201" w14:textId="77777777" w:rsidR="003B36F9" w:rsidRPr="00BD16D8" w:rsidRDefault="003B36F9" w:rsidP="003B36F9">
            <w:pPr>
              <w:rPr>
                <w:rFonts w:cstheme="minorHAnsi"/>
                <w:b/>
                <w:bCs/>
                <w:color w:val="000000" w:themeColor="text1"/>
                <w:sz w:val="18"/>
                <w:szCs w:val="18"/>
              </w:rPr>
            </w:pPr>
            <w:r w:rsidRPr="00BD16D8">
              <w:rPr>
                <w:rFonts w:cstheme="minorHAnsi"/>
                <w:b/>
                <w:bCs/>
                <w:color w:val="000000" w:themeColor="text1"/>
                <w:sz w:val="18"/>
                <w:szCs w:val="18"/>
              </w:rPr>
              <w:lastRenderedPageBreak/>
              <w:t>Acceptable Compensating Controls</w:t>
            </w:r>
          </w:p>
        </w:tc>
        <w:tc>
          <w:tcPr>
            <w:tcW w:w="7465" w:type="dxa"/>
          </w:tcPr>
          <w:p w14:paraId="72AF73B3" w14:textId="65D177A3" w:rsidR="000C0FAB" w:rsidRPr="00BD16D8" w:rsidRDefault="000C0FAB" w:rsidP="003B36F9">
            <w:pPr>
              <w:rPr>
                <w:rFonts w:cstheme="minorHAnsi"/>
                <w:color w:val="000000" w:themeColor="text1"/>
                <w:sz w:val="18"/>
                <w:szCs w:val="18"/>
              </w:rPr>
            </w:pPr>
            <w:r w:rsidRPr="00BD16D8">
              <w:rPr>
                <w:rFonts w:cstheme="minorHAnsi"/>
                <w:color w:val="000000" w:themeColor="text1"/>
                <w:sz w:val="18"/>
                <w:szCs w:val="18"/>
              </w:rPr>
              <w:t xml:space="preserve">Supply a statement attesting to the following </w:t>
            </w:r>
            <w:r w:rsidR="00F46E78">
              <w:rPr>
                <w:rFonts w:cstheme="minorHAnsi"/>
                <w:color w:val="000000" w:themeColor="text1"/>
                <w:sz w:val="18"/>
                <w:szCs w:val="18"/>
              </w:rPr>
              <w:t>points</w:t>
            </w:r>
          </w:p>
          <w:p w14:paraId="46AFD6F9" w14:textId="77777777" w:rsidR="00865BB6" w:rsidRPr="00BD16D8" w:rsidRDefault="00865BB6" w:rsidP="00865BB6">
            <w:pPr>
              <w:pStyle w:val="ListParagraph"/>
              <w:numPr>
                <w:ilvl w:val="0"/>
                <w:numId w:val="7"/>
              </w:numPr>
              <w:spacing w:after="160" w:line="259" w:lineRule="auto"/>
              <w:rPr>
                <w:rFonts w:cstheme="minorHAnsi"/>
                <w:color w:val="000000" w:themeColor="text1"/>
                <w:sz w:val="18"/>
                <w:szCs w:val="18"/>
              </w:rPr>
            </w:pPr>
            <w:r w:rsidRPr="00BD16D8">
              <w:rPr>
                <w:rFonts w:cstheme="minorHAnsi"/>
                <w:color w:val="000000" w:themeColor="text1"/>
                <w:sz w:val="18"/>
                <w:szCs w:val="18"/>
              </w:rPr>
              <w:t xml:space="preserve">Statement attesting to how </w:t>
            </w:r>
            <w:proofErr w:type="gramStart"/>
            <w:r w:rsidRPr="00BD16D8">
              <w:rPr>
                <w:rFonts w:cstheme="minorHAnsi"/>
                <w:color w:val="000000" w:themeColor="text1"/>
                <w:sz w:val="18"/>
                <w:szCs w:val="18"/>
              </w:rPr>
              <w:t>many</w:t>
            </w:r>
            <w:proofErr w:type="gramEnd"/>
            <w:r w:rsidRPr="00BD16D8">
              <w:rPr>
                <w:rFonts w:cstheme="minorHAnsi"/>
                <w:color w:val="000000" w:themeColor="text1"/>
                <w:sz w:val="18"/>
                <w:szCs w:val="18"/>
              </w:rPr>
              <w:t xml:space="preserve"> employees will have access to the data center or server room where GE data is housed</w:t>
            </w:r>
          </w:p>
          <w:p w14:paraId="5D754A74" w14:textId="3C37BA41" w:rsidR="00942F62" w:rsidRDefault="00865BB6" w:rsidP="00942F62">
            <w:pPr>
              <w:pStyle w:val="ListParagraph"/>
              <w:numPr>
                <w:ilvl w:val="0"/>
                <w:numId w:val="7"/>
              </w:numPr>
              <w:spacing w:after="160" w:line="259" w:lineRule="auto"/>
              <w:rPr>
                <w:rFonts w:cstheme="minorHAnsi"/>
                <w:color w:val="000000" w:themeColor="text1"/>
                <w:sz w:val="18"/>
                <w:szCs w:val="18"/>
              </w:rPr>
            </w:pPr>
            <w:r w:rsidRPr="00BD16D8">
              <w:rPr>
                <w:rFonts w:cstheme="minorHAnsi"/>
                <w:color w:val="000000" w:themeColor="text1"/>
                <w:sz w:val="18"/>
                <w:szCs w:val="18"/>
              </w:rPr>
              <w:t xml:space="preserve">Statement attesting to any physical controls to the data center or server room where GE data </w:t>
            </w:r>
            <w:proofErr w:type="gramStart"/>
            <w:r w:rsidRPr="00BD16D8">
              <w:rPr>
                <w:rFonts w:cstheme="minorHAnsi"/>
                <w:color w:val="000000" w:themeColor="text1"/>
                <w:sz w:val="18"/>
                <w:szCs w:val="18"/>
              </w:rPr>
              <w:t>is housed</w:t>
            </w:r>
            <w:proofErr w:type="gramEnd"/>
          </w:p>
          <w:p w14:paraId="40F12FE5" w14:textId="4E63E35B" w:rsidR="00942F62" w:rsidRPr="00942F62" w:rsidRDefault="00942F62" w:rsidP="00942F62">
            <w:pPr>
              <w:ind w:left="360"/>
              <w:rPr>
                <w:rFonts w:cstheme="minorHAnsi"/>
                <w:color w:val="000000" w:themeColor="text1"/>
                <w:sz w:val="18"/>
                <w:szCs w:val="18"/>
              </w:rPr>
            </w:pPr>
            <w:r>
              <w:rPr>
                <w:rFonts w:cstheme="minorHAnsi"/>
                <w:color w:val="000000" w:themeColor="text1"/>
                <w:sz w:val="18"/>
                <w:szCs w:val="18"/>
              </w:rPr>
              <w:t>Or</w:t>
            </w:r>
          </w:p>
          <w:p w14:paraId="4CE5B510" w14:textId="054EB3FF" w:rsidR="00942F62" w:rsidRPr="00942F62" w:rsidRDefault="00942F62" w:rsidP="00942F62">
            <w:pPr>
              <w:pStyle w:val="ListParagraph"/>
              <w:numPr>
                <w:ilvl w:val="0"/>
                <w:numId w:val="7"/>
              </w:numPr>
              <w:spacing w:after="160" w:line="259" w:lineRule="auto"/>
              <w:rPr>
                <w:rFonts w:cstheme="minorHAnsi"/>
                <w:color w:val="000000" w:themeColor="text1"/>
                <w:sz w:val="18"/>
                <w:szCs w:val="18"/>
              </w:rPr>
            </w:pPr>
            <w:r>
              <w:rPr>
                <w:rFonts w:cstheme="minorHAnsi"/>
                <w:color w:val="000000" w:themeColor="text1"/>
                <w:sz w:val="18"/>
                <w:szCs w:val="18"/>
              </w:rPr>
              <w:t xml:space="preserve">No server room </w:t>
            </w:r>
            <w:proofErr w:type="gramStart"/>
            <w:r>
              <w:rPr>
                <w:rFonts w:cstheme="minorHAnsi"/>
                <w:color w:val="000000" w:themeColor="text1"/>
                <w:sz w:val="18"/>
                <w:szCs w:val="18"/>
              </w:rPr>
              <w:t>is needed</w:t>
            </w:r>
            <w:proofErr w:type="gramEnd"/>
            <w:r>
              <w:rPr>
                <w:rFonts w:cstheme="minorHAnsi"/>
                <w:color w:val="000000" w:themeColor="text1"/>
                <w:sz w:val="18"/>
                <w:szCs w:val="18"/>
              </w:rPr>
              <w:t xml:space="preserve"> as data is housed in a cloud solution (please include name of cloud solution).</w:t>
            </w:r>
          </w:p>
        </w:tc>
      </w:tr>
    </w:tbl>
    <w:p w14:paraId="6AD619CA" w14:textId="77777777" w:rsidR="002B4D5B" w:rsidRPr="00BD16D8" w:rsidRDefault="002B4D5B">
      <w:pPr>
        <w:rPr>
          <w:rFonts w:cstheme="minorHAnsi"/>
          <w:color w:val="000000" w:themeColor="text1"/>
          <w:sz w:val="18"/>
          <w:szCs w:val="18"/>
        </w:rPr>
      </w:pPr>
    </w:p>
    <w:p w14:paraId="50472C7D" w14:textId="77777777" w:rsidR="002B4D5B" w:rsidRPr="00785EA6" w:rsidRDefault="002B4D5B">
      <w:pPr>
        <w:rPr>
          <w:rFonts w:cstheme="minorHAnsi"/>
          <w:color w:val="000000" w:themeColor="text1"/>
          <w:sz w:val="20"/>
          <w:szCs w:val="20"/>
        </w:rPr>
      </w:pPr>
    </w:p>
    <w:p w14:paraId="11254D00" w14:textId="77777777" w:rsidR="00634F16" w:rsidRPr="00BD16D8" w:rsidRDefault="00634F16">
      <w:pPr>
        <w:rPr>
          <w:rFonts w:cstheme="minorHAnsi"/>
          <w:color w:val="000000" w:themeColor="text1"/>
          <w:sz w:val="18"/>
          <w:szCs w:val="18"/>
        </w:rPr>
      </w:pPr>
    </w:p>
    <w:sectPr w:rsidR="00634F16" w:rsidRPr="00BD16D8" w:rsidSect="001C28D9">
      <w:headerReference w:type="default" r:id="rId7"/>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C986" w14:textId="77777777" w:rsidR="007364C6" w:rsidRDefault="007364C6" w:rsidP="00734EBA">
      <w:pPr>
        <w:spacing w:after="0" w:line="240" w:lineRule="auto"/>
      </w:pPr>
      <w:r>
        <w:separator/>
      </w:r>
    </w:p>
  </w:endnote>
  <w:endnote w:type="continuationSeparator" w:id="0">
    <w:p w14:paraId="1786B71A" w14:textId="77777777" w:rsidR="007364C6" w:rsidRDefault="007364C6" w:rsidP="0073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 Inspira">
    <w:altName w:val="Calibr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7760" w14:textId="77777777" w:rsidR="001C28D9" w:rsidRDefault="001C28D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987D76E" w14:textId="77777777" w:rsidR="001C28D9" w:rsidRDefault="001C2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8F3B" w14:textId="77777777" w:rsidR="007364C6" w:rsidRDefault="007364C6" w:rsidP="00734EBA">
      <w:pPr>
        <w:spacing w:after="0" w:line="240" w:lineRule="auto"/>
      </w:pPr>
      <w:r>
        <w:separator/>
      </w:r>
    </w:p>
  </w:footnote>
  <w:footnote w:type="continuationSeparator" w:id="0">
    <w:p w14:paraId="46B0C93C" w14:textId="77777777" w:rsidR="007364C6" w:rsidRDefault="007364C6" w:rsidP="00734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51F9" w14:textId="1017418B" w:rsidR="001C28D9" w:rsidRDefault="001C28D9">
    <w:pPr>
      <w:pStyle w:val="Header"/>
    </w:pPr>
    <w:r>
      <w:rPr>
        <w:noProof/>
      </w:rPr>
      <mc:AlternateContent>
        <mc:Choice Requires="wps">
          <w:drawing>
            <wp:anchor distT="0" distB="0" distL="118745" distR="118745" simplePos="0" relativeHeight="251659264" behindDoc="1" locked="0" layoutInCell="1" allowOverlap="0" wp14:anchorId="673A250B" wp14:editId="3CAC160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4025066" w14:textId="26B58A14" w:rsidR="001C28D9" w:rsidRDefault="001C28D9">
                              <w:pPr>
                                <w:pStyle w:val="Header"/>
                                <w:tabs>
                                  <w:tab w:val="clear" w:pos="4680"/>
                                  <w:tab w:val="clear" w:pos="9360"/>
                                </w:tabs>
                                <w:jc w:val="center"/>
                                <w:rPr>
                                  <w:caps/>
                                  <w:color w:val="FFFFFF" w:themeColor="background1"/>
                                </w:rPr>
                              </w:pPr>
                              <w:r w:rsidRPr="001C28D9">
                                <w:rPr>
                                  <w:rFonts w:ascii="Calibri" w:eastAsia="Calibri" w:hAnsi="Calibri" w:cs="Times New Roman"/>
                                  <w:b/>
                                  <w:bCs/>
                                  <w:caps/>
                                  <w:color w:val="FFFFFF" w:themeColor="background1"/>
                                </w:rPr>
                                <w:t>GE THIRD PARTY RISK MANAGMENT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73A250B"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4025066" w14:textId="26B58A14" w:rsidR="001C28D9" w:rsidRDefault="001C28D9">
                        <w:pPr>
                          <w:pStyle w:val="Header"/>
                          <w:tabs>
                            <w:tab w:val="clear" w:pos="4680"/>
                            <w:tab w:val="clear" w:pos="9360"/>
                          </w:tabs>
                          <w:jc w:val="center"/>
                          <w:rPr>
                            <w:caps/>
                            <w:color w:val="FFFFFF" w:themeColor="background1"/>
                          </w:rPr>
                        </w:pPr>
                        <w:r w:rsidRPr="001C28D9">
                          <w:rPr>
                            <w:rFonts w:ascii="Calibri" w:eastAsia="Calibri" w:hAnsi="Calibri" w:cs="Times New Roman"/>
                            <w:b/>
                            <w:bCs/>
                            <w:caps/>
                            <w:color w:val="FFFFFF" w:themeColor="background1"/>
                          </w:rPr>
                          <w:t>GE THIRD PARTY RISK MANAGMENT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0822"/>
    <w:multiLevelType w:val="hybridMultilevel"/>
    <w:tmpl w:val="F06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7678"/>
    <w:multiLevelType w:val="hybridMultilevel"/>
    <w:tmpl w:val="46BC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C38C4"/>
    <w:multiLevelType w:val="hybridMultilevel"/>
    <w:tmpl w:val="0AF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F5424"/>
    <w:multiLevelType w:val="hybridMultilevel"/>
    <w:tmpl w:val="67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D61A6"/>
    <w:multiLevelType w:val="multilevel"/>
    <w:tmpl w:val="D77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194257"/>
    <w:multiLevelType w:val="hybridMultilevel"/>
    <w:tmpl w:val="CAF4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A0429"/>
    <w:multiLevelType w:val="hybridMultilevel"/>
    <w:tmpl w:val="A0E0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F690E"/>
    <w:multiLevelType w:val="hybridMultilevel"/>
    <w:tmpl w:val="262C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60B12"/>
    <w:multiLevelType w:val="hybridMultilevel"/>
    <w:tmpl w:val="CCF4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545A3"/>
    <w:multiLevelType w:val="hybridMultilevel"/>
    <w:tmpl w:val="E1E2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16E01"/>
    <w:multiLevelType w:val="hybridMultilevel"/>
    <w:tmpl w:val="CC66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764FA"/>
    <w:multiLevelType w:val="hybridMultilevel"/>
    <w:tmpl w:val="109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92E1D"/>
    <w:multiLevelType w:val="hybridMultilevel"/>
    <w:tmpl w:val="A696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12"/>
  </w:num>
  <w:num w:numId="6">
    <w:abstractNumId w:val="6"/>
  </w:num>
  <w:num w:numId="7">
    <w:abstractNumId w:val="0"/>
  </w:num>
  <w:num w:numId="8">
    <w:abstractNumId w:val="11"/>
  </w:num>
  <w:num w:numId="9">
    <w:abstractNumId w:val="4"/>
  </w:num>
  <w:num w:numId="10">
    <w:abstractNumId w:val="3"/>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F5"/>
    <w:rsid w:val="0001121A"/>
    <w:rsid w:val="00027266"/>
    <w:rsid w:val="0008061D"/>
    <w:rsid w:val="00096CD7"/>
    <w:rsid w:val="000A51A8"/>
    <w:rsid w:val="000B4D16"/>
    <w:rsid w:val="000B7B97"/>
    <w:rsid w:val="000C0FAB"/>
    <w:rsid w:val="000D1504"/>
    <w:rsid w:val="000D1B38"/>
    <w:rsid w:val="000D708C"/>
    <w:rsid w:val="000E3FD3"/>
    <w:rsid w:val="00103AD8"/>
    <w:rsid w:val="00112F19"/>
    <w:rsid w:val="001258D8"/>
    <w:rsid w:val="00172D81"/>
    <w:rsid w:val="00175AC3"/>
    <w:rsid w:val="00183DE3"/>
    <w:rsid w:val="00187603"/>
    <w:rsid w:val="00187808"/>
    <w:rsid w:val="0019606E"/>
    <w:rsid w:val="001B4414"/>
    <w:rsid w:val="001B50F3"/>
    <w:rsid w:val="001C079C"/>
    <w:rsid w:val="001C28D9"/>
    <w:rsid w:val="001C75C2"/>
    <w:rsid w:val="001E6B16"/>
    <w:rsid w:val="00217F2B"/>
    <w:rsid w:val="0025040F"/>
    <w:rsid w:val="00252381"/>
    <w:rsid w:val="002740A4"/>
    <w:rsid w:val="002748CB"/>
    <w:rsid w:val="002775E3"/>
    <w:rsid w:val="002B4D5B"/>
    <w:rsid w:val="002C32C4"/>
    <w:rsid w:val="002D1284"/>
    <w:rsid w:val="002E4874"/>
    <w:rsid w:val="002E4DF5"/>
    <w:rsid w:val="00313F0D"/>
    <w:rsid w:val="00321FC5"/>
    <w:rsid w:val="0032766E"/>
    <w:rsid w:val="00343302"/>
    <w:rsid w:val="0034387D"/>
    <w:rsid w:val="003458DA"/>
    <w:rsid w:val="00367CD4"/>
    <w:rsid w:val="00371FB8"/>
    <w:rsid w:val="00382AA8"/>
    <w:rsid w:val="00390962"/>
    <w:rsid w:val="00397975"/>
    <w:rsid w:val="003A4605"/>
    <w:rsid w:val="003B08D6"/>
    <w:rsid w:val="003B36F9"/>
    <w:rsid w:val="003E4408"/>
    <w:rsid w:val="003F5CCB"/>
    <w:rsid w:val="0040674B"/>
    <w:rsid w:val="00412257"/>
    <w:rsid w:val="00434CFE"/>
    <w:rsid w:val="004356C0"/>
    <w:rsid w:val="00460500"/>
    <w:rsid w:val="00464BD8"/>
    <w:rsid w:val="0046686C"/>
    <w:rsid w:val="004751CF"/>
    <w:rsid w:val="004A4AD2"/>
    <w:rsid w:val="004A52C0"/>
    <w:rsid w:val="004D7B8A"/>
    <w:rsid w:val="004F299F"/>
    <w:rsid w:val="005029D9"/>
    <w:rsid w:val="005226E8"/>
    <w:rsid w:val="00534C67"/>
    <w:rsid w:val="00544598"/>
    <w:rsid w:val="00546F33"/>
    <w:rsid w:val="005519BF"/>
    <w:rsid w:val="005548AE"/>
    <w:rsid w:val="00586DCF"/>
    <w:rsid w:val="005B21DA"/>
    <w:rsid w:val="005B3375"/>
    <w:rsid w:val="005C48FF"/>
    <w:rsid w:val="005F3DA4"/>
    <w:rsid w:val="005F72A4"/>
    <w:rsid w:val="006250C6"/>
    <w:rsid w:val="00625A41"/>
    <w:rsid w:val="00634F16"/>
    <w:rsid w:val="00635F86"/>
    <w:rsid w:val="0065356C"/>
    <w:rsid w:val="006673CC"/>
    <w:rsid w:val="0067011C"/>
    <w:rsid w:val="0069084C"/>
    <w:rsid w:val="00695E29"/>
    <w:rsid w:val="006A079A"/>
    <w:rsid w:val="006A19D6"/>
    <w:rsid w:val="006C1386"/>
    <w:rsid w:val="00702D64"/>
    <w:rsid w:val="007275E3"/>
    <w:rsid w:val="00734EBA"/>
    <w:rsid w:val="00735620"/>
    <w:rsid w:val="007364C6"/>
    <w:rsid w:val="00745D61"/>
    <w:rsid w:val="00781A73"/>
    <w:rsid w:val="00785EA6"/>
    <w:rsid w:val="007B1088"/>
    <w:rsid w:val="00810617"/>
    <w:rsid w:val="0084193B"/>
    <w:rsid w:val="00865BB6"/>
    <w:rsid w:val="008B5C9A"/>
    <w:rsid w:val="008D0392"/>
    <w:rsid w:val="008F3F45"/>
    <w:rsid w:val="008F52B8"/>
    <w:rsid w:val="00906F97"/>
    <w:rsid w:val="00931FCE"/>
    <w:rsid w:val="00942F62"/>
    <w:rsid w:val="00956C54"/>
    <w:rsid w:val="0096595D"/>
    <w:rsid w:val="009809B3"/>
    <w:rsid w:val="009B4629"/>
    <w:rsid w:val="009D768F"/>
    <w:rsid w:val="00A2097C"/>
    <w:rsid w:val="00A27712"/>
    <w:rsid w:val="00A62DE7"/>
    <w:rsid w:val="00A94879"/>
    <w:rsid w:val="00A96D6F"/>
    <w:rsid w:val="00AC6EBF"/>
    <w:rsid w:val="00B0799C"/>
    <w:rsid w:val="00B26E7C"/>
    <w:rsid w:val="00B604E4"/>
    <w:rsid w:val="00B60641"/>
    <w:rsid w:val="00B607F7"/>
    <w:rsid w:val="00B8173D"/>
    <w:rsid w:val="00B82586"/>
    <w:rsid w:val="00BC06A9"/>
    <w:rsid w:val="00BD16D8"/>
    <w:rsid w:val="00C244A4"/>
    <w:rsid w:val="00C35000"/>
    <w:rsid w:val="00C40D95"/>
    <w:rsid w:val="00C62860"/>
    <w:rsid w:val="00C93E8B"/>
    <w:rsid w:val="00C94382"/>
    <w:rsid w:val="00CB0CE2"/>
    <w:rsid w:val="00D1171B"/>
    <w:rsid w:val="00D122B4"/>
    <w:rsid w:val="00D17290"/>
    <w:rsid w:val="00D6337A"/>
    <w:rsid w:val="00D719E0"/>
    <w:rsid w:val="00D86835"/>
    <w:rsid w:val="00D965FC"/>
    <w:rsid w:val="00D96ABD"/>
    <w:rsid w:val="00DA5AE4"/>
    <w:rsid w:val="00DC6DFE"/>
    <w:rsid w:val="00DD2AF0"/>
    <w:rsid w:val="00E1133A"/>
    <w:rsid w:val="00E16DD7"/>
    <w:rsid w:val="00E218E5"/>
    <w:rsid w:val="00E5497E"/>
    <w:rsid w:val="00E57659"/>
    <w:rsid w:val="00E7226A"/>
    <w:rsid w:val="00E72D14"/>
    <w:rsid w:val="00E74F5C"/>
    <w:rsid w:val="00EA20E5"/>
    <w:rsid w:val="00EE1668"/>
    <w:rsid w:val="00EE360A"/>
    <w:rsid w:val="00EE63D8"/>
    <w:rsid w:val="00F036E7"/>
    <w:rsid w:val="00F46E78"/>
    <w:rsid w:val="00F55FAA"/>
    <w:rsid w:val="00F67C1A"/>
    <w:rsid w:val="00F760D2"/>
    <w:rsid w:val="00F84FA3"/>
    <w:rsid w:val="00FA71CC"/>
    <w:rsid w:val="00FD691A"/>
    <w:rsid w:val="00F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2C88"/>
  <w15:chartTrackingRefBased/>
  <w15:docId w15:val="{2B9BD8C3-6785-46A1-AD1A-DF41F373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F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E5"/>
    <w:pPr>
      <w:ind w:left="720"/>
      <w:contextualSpacing/>
    </w:pPr>
  </w:style>
  <w:style w:type="character" w:styleId="Hyperlink">
    <w:name w:val="Hyperlink"/>
    <w:basedOn w:val="DefaultParagraphFont"/>
    <w:uiPriority w:val="99"/>
    <w:semiHidden/>
    <w:unhideWhenUsed/>
    <w:rsid w:val="000E3FD3"/>
    <w:rPr>
      <w:color w:val="0000FF"/>
      <w:u w:val="single"/>
    </w:rPr>
  </w:style>
  <w:style w:type="character" w:styleId="Strong">
    <w:name w:val="Strong"/>
    <w:basedOn w:val="DefaultParagraphFont"/>
    <w:uiPriority w:val="22"/>
    <w:qFormat/>
    <w:rsid w:val="00956C54"/>
    <w:rPr>
      <w:b/>
      <w:bCs/>
    </w:rPr>
  </w:style>
  <w:style w:type="character" w:styleId="CommentReference">
    <w:name w:val="annotation reference"/>
    <w:basedOn w:val="DefaultParagraphFont"/>
    <w:uiPriority w:val="99"/>
    <w:semiHidden/>
    <w:unhideWhenUsed/>
    <w:rsid w:val="001C079C"/>
    <w:rPr>
      <w:sz w:val="16"/>
      <w:szCs w:val="16"/>
    </w:rPr>
  </w:style>
  <w:style w:type="paragraph" w:styleId="CommentText">
    <w:name w:val="annotation text"/>
    <w:basedOn w:val="Normal"/>
    <w:link w:val="CommentTextChar"/>
    <w:uiPriority w:val="99"/>
    <w:semiHidden/>
    <w:unhideWhenUsed/>
    <w:rsid w:val="001C079C"/>
    <w:pPr>
      <w:spacing w:line="240" w:lineRule="auto"/>
    </w:pPr>
    <w:rPr>
      <w:sz w:val="20"/>
      <w:szCs w:val="20"/>
    </w:rPr>
  </w:style>
  <w:style w:type="character" w:customStyle="1" w:styleId="CommentTextChar">
    <w:name w:val="Comment Text Char"/>
    <w:basedOn w:val="DefaultParagraphFont"/>
    <w:link w:val="CommentText"/>
    <w:uiPriority w:val="99"/>
    <w:semiHidden/>
    <w:rsid w:val="001C079C"/>
    <w:rPr>
      <w:sz w:val="20"/>
      <w:szCs w:val="20"/>
    </w:rPr>
  </w:style>
  <w:style w:type="paragraph" w:styleId="CommentSubject">
    <w:name w:val="annotation subject"/>
    <w:basedOn w:val="CommentText"/>
    <w:next w:val="CommentText"/>
    <w:link w:val="CommentSubjectChar"/>
    <w:uiPriority w:val="99"/>
    <w:semiHidden/>
    <w:unhideWhenUsed/>
    <w:rsid w:val="001C079C"/>
    <w:rPr>
      <w:b/>
      <w:bCs/>
    </w:rPr>
  </w:style>
  <w:style w:type="character" w:customStyle="1" w:styleId="CommentSubjectChar">
    <w:name w:val="Comment Subject Char"/>
    <w:basedOn w:val="CommentTextChar"/>
    <w:link w:val="CommentSubject"/>
    <w:uiPriority w:val="99"/>
    <w:semiHidden/>
    <w:rsid w:val="001C079C"/>
    <w:rPr>
      <w:b/>
      <w:bCs/>
      <w:sz w:val="20"/>
      <w:szCs w:val="20"/>
    </w:rPr>
  </w:style>
  <w:style w:type="paragraph" w:styleId="Header">
    <w:name w:val="header"/>
    <w:basedOn w:val="Normal"/>
    <w:link w:val="HeaderChar"/>
    <w:uiPriority w:val="99"/>
    <w:unhideWhenUsed/>
    <w:rsid w:val="001C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D9"/>
  </w:style>
  <w:style w:type="paragraph" w:styleId="Footer">
    <w:name w:val="footer"/>
    <w:basedOn w:val="Normal"/>
    <w:link w:val="FooterChar"/>
    <w:uiPriority w:val="99"/>
    <w:unhideWhenUsed/>
    <w:rsid w:val="001C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9052">
      <w:bodyDiv w:val="1"/>
      <w:marLeft w:val="0"/>
      <w:marRight w:val="0"/>
      <w:marTop w:val="0"/>
      <w:marBottom w:val="0"/>
      <w:divBdr>
        <w:top w:val="none" w:sz="0" w:space="0" w:color="auto"/>
        <w:left w:val="none" w:sz="0" w:space="0" w:color="auto"/>
        <w:bottom w:val="none" w:sz="0" w:space="0" w:color="auto"/>
        <w:right w:val="none" w:sz="0" w:space="0" w:color="auto"/>
      </w:divBdr>
    </w:div>
    <w:div w:id="1471361469">
      <w:bodyDiv w:val="1"/>
      <w:marLeft w:val="0"/>
      <w:marRight w:val="0"/>
      <w:marTop w:val="0"/>
      <w:marBottom w:val="0"/>
      <w:divBdr>
        <w:top w:val="none" w:sz="0" w:space="0" w:color="auto"/>
        <w:left w:val="none" w:sz="0" w:space="0" w:color="auto"/>
        <w:bottom w:val="none" w:sz="0" w:space="0" w:color="auto"/>
        <w:right w:val="none" w:sz="0" w:space="0" w:color="auto"/>
      </w:divBdr>
    </w:div>
    <w:div w:id="1623537165">
      <w:bodyDiv w:val="1"/>
      <w:marLeft w:val="0"/>
      <w:marRight w:val="0"/>
      <w:marTop w:val="0"/>
      <w:marBottom w:val="0"/>
      <w:divBdr>
        <w:top w:val="none" w:sz="0" w:space="0" w:color="auto"/>
        <w:left w:val="none" w:sz="0" w:space="0" w:color="auto"/>
        <w:bottom w:val="none" w:sz="0" w:space="0" w:color="auto"/>
        <w:right w:val="none" w:sz="0" w:space="0" w:color="auto"/>
      </w:divBdr>
    </w:div>
    <w:div w:id="21123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6</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Kunec, Aaron (GE Gas Power)</dc:creator>
  <cp:keywords/>
  <dc:description/>
  <cp:lastModifiedBy>Kunec, Aaron (GE Gas Power)</cp:lastModifiedBy>
  <cp:revision>26</cp:revision>
  <dcterms:created xsi:type="dcterms:W3CDTF">2022-04-18T17:48:00Z</dcterms:created>
  <dcterms:modified xsi:type="dcterms:W3CDTF">2022-07-05T19:01:00Z</dcterms:modified>
</cp:coreProperties>
</file>